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04" w:rsidRPr="005644EA" w:rsidRDefault="001D7604" w:rsidP="00786E53">
      <w:pPr>
        <w:pStyle w:val="Title"/>
        <w:rPr>
          <w:szCs w:val="28"/>
        </w:rPr>
      </w:pPr>
      <w:bookmarkStart w:id="0" w:name="OLE_LINK3"/>
      <w:bookmarkStart w:id="1" w:name="OLE_LINK1"/>
      <w:bookmarkStart w:id="2" w:name="OLE_LINK2"/>
      <w:bookmarkStart w:id="3" w:name="_GoBack"/>
      <w:bookmarkEnd w:id="3"/>
      <w:r w:rsidRPr="005644EA">
        <w:rPr>
          <w:szCs w:val="28"/>
        </w:rPr>
        <w:t>Ministru kabineta rīkojuma projekta</w:t>
      </w:r>
    </w:p>
    <w:p w:rsidR="001D7604" w:rsidRPr="005644EA" w:rsidRDefault="00B20258" w:rsidP="00786E53">
      <w:pPr>
        <w:pStyle w:val="BodyText3"/>
        <w:jc w:val="center"/>
        <w:rPr>
          <w:b/>
          <w:sz w:val="28"/>
          <w:szCs w:val="28"/>
          <w:lang w:val="lv-LV"/>
        </w:rPr>
      </w:pPr>
      <w:r>
        <w:rPr>
          <w:b/>
          <w:sz w:val="28"/>
          <w:szCs w:val="28"/>
          <w:lang w:val="lv-LV"/>
        </w:rPr>
        <w:t>„</w:t>
      </w:r>
      <w:r w:rsidR="005842DE">
        <w:rPr>
          <w:b/>
          <w:sz w:val="28"/>
          <w:szCs w:val="28"/>
          <w:lang w:val="lv-LV"/>
        </w:rPr>
        <w:t>Par nekustamo īpašumu nodošanu Zemkopības ministrijas valdījumā</w:t>
      </w:r>
      <w:r w:rsidR="007D6CE8">
        <w:rPr>
          <w:b/>
          <w:sz w:val="28"/>
          <w:szCs w:val="28"/>
          <w:lang w:val="lv-LV"/>
        </w:rPr>
        <w:t>”</w:t>
      </w:r>
      <w:r w:rsidR="0082406F">
        <w:rPr>
          <w:b/>
          <w:sz w:val="28"/>
          <w:szCs w:val="28"/>
          <w:lang w:val="lv-LV"/>
        </w:rPr>
        <w:t xml:space="preserve"> </w:t>
      </w:r>
      <w:r w:rsidR="001D7604" w:rsidRPr="005644EA">
        <w:rPr>
          <w:b/>
          <w:sz w:val="28"/>
          <w:szCs w:val="28"/>
          <w:lang w:val="lv-LV"/>
        </w:rPr>
        <w:t xml:space="preserve">sākotnējās ietekmes </w:t>
      </w:r>
      <w:r w:rsidR="007D6CE8">
        <w:rPr>
          <w:b/>
          <w:sz w:val="28"/>
          <w:szCs w:val="28"/>
          <w:lang w:val="lv-LV"/>
        </w:rPr>
        <w:t>n</w:t>
      </w:r>
      <w:r w:rsidR="001D7604" w:rsidRPr="005644EA">
        <w:rPr>
          <w:b/>
          <w:sz w:val="28"/>
          <w:szCs w:val="28"/>
          <w:lang w:val="lv-LV"/>
        </w:rPr>
        <w:t>ovērtējuma ziņojums</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514"/>
        <w:gridCol w:w="1401"/>
        <w:gridCol w:w="114"/>
        <w:gridCol w:w="1097"/>
        <w:gridCol w:w="417"/>
        <w:gridCol w:w="1515"/>
        <w:gridCol w:w="1514"/>
        <w:gridCol w:w="1515"/>
      </w:tblGrid>
      <w:tr w:rsidR="001D7604" w:rsidRPr="009C2135" w:rsidTr="00F21793">
        <w:trPr>
          <w:trHeight w:val="422"/>
        </w:trPr>
        <w:tc>
          <w:tcPr>
            <w:tcW w:w="9087" w:type="dxa"/>
            <w:gridSpan w:val="8"/>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D7604" w:rsidRPr="00283C01" w:rsidRDefault="001D7604">
            <w:pPr>
              <w:pStyle w:val="Heading2"/>
            </w:pPr>
            <w:r w:rsidRPr="00283C01">
              <w:t> I. Tiesību akta projekta izstrādes nepieciešamība</w:t>
            </w:r>
          </w:p>
        </w:tc>
      </w:tr>
      <w:tr w:rsidR="001D7604" w:rsidRPr="009C2135">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t> 1. Pamatojums</w:t>
            </w:r>
          </w:p>
        </w:tc>
        <w:tc>
          <w:tcPr>
            <w:tcW w:w="6172" w:type="dxa"/>
            <w:gridSpan w:val="6"/>
            <w:tcBorders>
              <w:top w:val="thickThinLargeGap" w:sz="6" w:space="0" w:color="C0C0C0"/>
              <w:left w:val="thickThinLargeGap" w:sz="6" w:space="0" w:color="C0C0C0"/>
              <w:bottom w:val="thickThinLargeGap" w:sz="6" w:space="0" w:color="C0C0C0"/>
              <w:right w:val="thickThinLargeGap" w:sz="6" w:space="0" w:color="C0C0C0"/>
            </w:tcBorders>
            <w:hideMark/>
          </w:tcPr>
          <w:p w:rsidR="006E10CF" w:rsidRDefault="006E10CF" w:rsidP="006E10CF">
            <w:pPr>
              <w:pStyle w:val="BodyTextIndent"/>
              <w:tabs>
                <w:tab w:val="left" w:pos="2280"/>
              </w:tabs>
            </w:pPr>
            <w:r w:rsidRPr="00C3416C">
              <w:t>Mež</w:t>
            </w:r>
            <w:r w:rsidR="00BB7713" w:rsidRPr="00C3416C">
              <w:t>a</w:t>
            </w:r>
            <w:r w:rsidRPr="00C3416C">
              <w:t xml:space="preserve"> likuma 44.panta treš</w:t>
            </w:r>
            <w:r w:rsidR="007D6CE8" w:rsidRPr="00C3416C">
              <w:t>ajā</w:t>
            </w:r>
            <w:r w:rsidRPr="00C3416C">
              <w:t xml:space="preserve"> daļ</w:t>
            </w:r>
            <w:r w:rsidR="007D6CE8" w:rsidRPr="00C3416C">
              <w:t>ā noteikts, ka</w:t>
            </w:r>
            <w:r w:rsidRPr="00C3416C">
              <w:t xml:space="preserve"> valsts meža zeme pastāvīgā lietošanā netiek piešķirta un nav atsavināma vai privatizējama, izņemot šā panta ceturtajā daļā noteiktos gadījumus.</w:t>
            </w:r>
            <w:r>
              <w:t xml:space="preserve"> </w:t>
            </w:r>
            <w:r w:rsidR="007D6CE8">
              <w:t xml:space="preserve">Atbilstoši </w:t>
            </w:r>
            <w:r>
              <w:t>Mež</w:t>
            </w:r>
            <w:r w:rsidR="00BB7713">
              <w:t>a</w:t>
            </w:r>
            <w:r>
              <w:t xml:space="preserve"> likuma 44.panta ceturtaj</w:t>
            </w:r>
            <w:r w:rsidR="007D6CE8">
              <w:t>ai</w:t>
            </w:r>
            <w:r>
              <w:t xml:space="preserve"> daļ</w:t>
            </w:r>
            <w:r w:rsidR="007D6CE8">
              <w:t>ai</w:t>
            </w:r>
            <w:r>
              <w:t xml:space="preserve">, zemesgrāmatā ierakstītās valsts meža zemes atsavināšanu vai privatizāciju var atļaut ar ikreizēju Ministru kabineta rīkojumu vienīgi, ja valsts meža zeme nepieciešama likumā </w:t>
            </w:r>
            <w:r w:rsidR="007D6CE8">
              <w:t>„</w:t>
            </w:r>
            <w:r>
              <w:t>Par pašvaldībām</w:t>
            </w:r>
            <w:r w:rsidR="007D6CE8">
              <w:t>”</w:t>
            </w:r>
            <w:r>
              <w:t xml:space="preserve"> noteikto un Mež</w:t>
            </w:r>
            <w:r w:rsidR="00BB7713">
              <w:t>a</w:t>
            </w:r>
            <w:r>
              <w:t xml:space="preserve"> likuma 44.panta </w:t>
            </w:r>
            <w:r w:rsidR="007D6CE8">
              <w:t>c</w:t>
            </w:r>
            <w:r>
              <w:t xml:space="preserve">eturtajā </w:t>
            </w:r>
            <w:r w:rsidR="007D6CE8">
              <w:t>daļā</w:t>
            </w:r>
            <w:r>
              <w:t xml:space="preserve"> uzskaitīto pašvaldības autonomo funkciju veikšanai, </w:t>
            </w:r>
            <w:r w:rsidR="007D6CE8">
              <w:t>kā arī</w:t>
            </w:r>
            <w:r>
              <w:t xml:space="preserve"> privatizējot </w:t>
            </w:r>
            <w:r w:rsidR="007D6CE8">
              <w:t>vai</w:t>
            </w:r>
            <w:r>
              <w:t xml:space="preserve"> atsavinot zemi ēku (būv</w:t>
            </w:r>
            <w:r w:rsidR="006F3189">
              <w:t>ju) īpašniekiem - lauku apvidos -</w:t>
            </w:r>
            <w:r>
              <w:t xml:space="preserve"> zemi, ko aizņem ēkas (būves) un pagalms, kā arī šo ēku (būvju) uzturēšanai nepieciešamo zemi līdz 0,5 he</w:t>
            </w:r>
            <w:r w:rsidR="006F3189">
              <w:t xml:space="preserve">ktāru platībā, bet pilsētās - </w:t>
            </w:r>
            <w:r>
              <w:t>zemi, ko aizņem ēkas (būves) tādā platībā, kādā šī zeme ir ēku (būvju) īpašnieku likumīgā lietošanā (apbūvei), līdz 0,12 hektāru platībā</w:t>
            </w:r>
            <w:r w:rsidR="00EA3EB9">
              <w:t>.</w:t>
            </w:r>
          </w:p>
          <w:p w:rsidR="00582F64" w:rsidRDefault="003A05C7" w:rsidP="006E10CF">
            <w:pPr>
              <w:ind w:firstLine="567"/>
              <w:jc w:val="both"/>
              <w:rPr>
                <w:lang w:val="lv-LV"/>
              </w:rPr>
            </w:pPr>
            <w:r>
              <w:rPr>
                <w:lang w:val="lv-LV"/>
              </w:rPr>
              <w:t>Likuma „</w:t>
            </w:r>
            <w:r w:rsidRPr="003A05C7">
              <w:rPr>
                <w:lang w:val="lv-LV"/>
              </w:rPr>
              <w:t>Par valsts un pašvaldību zemes īpašuma tiesībām un to nostiprināšanu zemesgrāmatās</w:t>
            </w:r>
            <w:r>
              <w:rPr>
                <w:lang w:val="lv-LV"/>
              </w:rPr>
              <w:t>” 8.panta ceturtajā daļā noteikts, ka u</w:t>
            </w:r>
            <w:r w:rsidRPr="003A05C7">
              <w:rPr>
                <w:lang w:val="lv-LV"/>
              </w:rPr>
              <w:t>z valsts vārda Zemkopības ministrijas personā zemesgrāmatās tiek ierakstīta valstij piederošā un piekrītošā zeme, ko aizņem valsts selekcijas saimniecības, valsts izmēģinājumu saimniecības, valsts zinātniskās pētniecības saimniecības un valsts lauksaimniecības mācību saimniecības, valstij piederošā un piekrītošā meža zeme, izņemot šā panta otrajā daļā minēto meža zemi, ja tā likumā noteiktajā kārtībā nav nodota īpašumā vai pastāvīgā lietošanā fiziskajām un juridiskajām personām, kā arī saskaņā ar attie</w:t>
            </w:r>
            <w:r w:rsidR="006F3189">
              <w:rPr>
                <w:lang w:val="lv-LV"/>
              </w:rPr>
              <w:t>cīgu Ministru kabineta rīkojumu -</w:t>
            </w:r>
            <w:r w:rsidRPr="003A05C7">
              <w:rPr>
                <w:lang w:val="lv-LV"/>
              </w:rPr>
              <w:t xml:space="preserve"> cita valstij piederošā un piekrītošā zeme</w:t>
            </w:r>
            <w:r w:rsidR="004E7E3C">
              <w:rPr>
                <w:lang w:val="lv-LV"/>
              </w:rPr>
              <w:t>.</w:t>
            </w:r>
          </w:p>
          <w:p w:rsidR="007B1B79" w:rsidRPr="007B1B79" w:rsidRDefault="003A05C7" w:rsidP="009C2135">
            <w:pPr>
              <w:ind w:firstLine="567"/>
              <w:jc w:val="both"/>
              <w:rPr>
                <w:szCs w:val="24"/>
                <w:lang w:val="lv-LV"/>
              </w:rPr>
            </w:pPr>
            <w:r w:rsidRPr="003A05C7">
              <w:rPr>
                <w:lang w:val="lv-LV"/>
              </w:rPr>
              <w:t xml:space="preserve">Ministru kabineta 2011.gada 1.februāra noteikumu Nr.109 “Kārtība, kādā atsavināma publiskas personas manta” 13.2.apakšpunktā noteikts, </w:t>
            </w:r>
            <w:r>
              <w:rPr>
                <w:lang w:val="lv-LV"/>
              </w:rPr>
              <w:t>j</w:t>
            </w:r>
            <w:r w:rsidRPr="003A05C7">
              <w:rPr>
                <w:lang w:val="lv-LV"/>
              </w:rPr>
              <w:t>a valsts nekustamais īpašums ierakstīts zemesgrāmatā, pamatojoties uz Ministru kabineta rīkojumu, tad, mainoties valsts nekustamā īpašuma valdītājam vai turētājam, nepieciešams attiecīgs Ministru kabineta rīkojums.</w:t>
            </w:r>
            <w:r w:rsidR="00D74325">
              <w:rPr>
                <w:lang w:val="lv-LV"/>
              </w:rPr>
              <w:t xml:space="preserve"> Minētās normas piemērošana var tikt veikta tikai pēc analoģijas.</w:t>
            </w:r>
          </w:p>
        </w:tc>
      </w:tr>
      <w:tr w:rsidR="001D7604" w:rsidRPr="009C2135">
        <w:trPr>
          <w:trHeight w:val="218"/>
        </w:trPr>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t> 2. Pašreizējā situācija un problēmas</w:t>
            </w:r>
          </w:p>
        </w:tc>
        <w:tc>
          <w:tcPr>
            <w:tcW w:w="6172" w:type="dxa"/>
            <w:gridSpan w:val="6"/>
            <w:tcBorders>
              <w:top w:val="thickThinLargeGap" w:sz="6" w:space="0" w:color="C0C0C0"/>
              <w:left w:val="thickThinLargeGap" w:sz="6" w:space="0" w:color="C0C0C0"/>
              <w:bottom w:val="thickThinLargeGap" w:sz="6" w:space="0" w:color="C0C0C0"/>
              <w:right w:val="thickThinLargeGap" w:sz="6" w:space="0" w:color="C0C0C0"/>
            </w:tcBorders>
            <w:hideMark/>
          </w:tcPr>
          <w:p w:rsidR="00E54A22" w:rsidRDefault="00E54A22" w:rsidP="00E54A22">
            <w:pPr>
              <w:pStyle w:val="ListParagraph"/>
              <w:ind w:left="77" w:firstLine="632"/>
              <w:jc w:val="both"/>
              <w:rPr>
                <w:lang w:val="lv-LV"/>
              </w:rPr>
            </w:pPr>
            <w:r>
              <w:rPr>
                <w:lang w:val="lv-LV"/>
              </w:rPr>
              <w:t>Ar Ministru kabineta 2007.gada 20.jūlija rīkojumu Nr.447 „Par valsts īpašuma objekta Rīgā, Linezera ielā 5, nod</w:t>
            </w:r>
            <w:r w:rsidR="006F3189">
              <w:rPr>
                <w:lang w:val="lv-LV"/>
              </w:rPr>
              <w:t>ošanu privatizācijai” (turpmāk -</w:t>
            </w:r>
            <w:r>
              <w:rPr>
                <w:lang w:val="lv-LV"/>
              </w:rPr>
              <w:t xml:space="preserve"> Ministru kabineta rīkojums Nr.447) valsts īpašuma</w:t>
            </w:r>
            <w:r w:rsidR="00420CD8">
              <w:rPr>
                <w:lang w:val="lv-LV"/>
              </w:rPr>
              <w:t xml:space="preserve"> objekts</w:t>
            </w:r>
            <w:r w:rsidR="006F3189">
              <w:rPr>
                <w:lang w:val="lv-LV"/>
              </w:rPr>
              <w:t> </w:t>
            </w:r>
            <w:r>
              <w:rPr>
                <w:lang w:val="lv-LV"/>
              </w:rPr>
              <w:t xml:space="preserve">– </w:t>
            </w:r>
            <w:r w:rsidR="00420CD8">
              <w:rPr>
                <w:lang w:val="lv-LV"/>
              </w:rPr>
              <w:t>ēkas (</w:t>
            </w:r>
            <w:r w:rsidR="006F3189">
              <w:rPr>
                <w:lang w:val="lv-LV"/>
              </w:rPr>
              <w:t xml:space="preserve">nekustamā īpašuma kadastra Nr. 0100 592 0161), un tām piekrītošais </w:t>
            </w:r>
            <w:r w:rsidR="006F3189">
              <w:rPr>
                <w:lang w:val="lv-LV"/>
              </w:rPr>
              <w:lastRenderedPageBreak/>
              <w:t>zemesgabals (nekustamā īpa</w:t>
            </w:r>
            <w:r w:rsidR="00420CD8">
              <w:rPr>
                <w:lang w:val="lv-LV"/>
              </w:rPr>
              <w:t>šuma kadastra Nr.</w:t>
            </w:r>
            <w:r w:rsidR="006F3189">
              <w:rPr>
                <w:lang w:val="lv-LV"/>
              </w:rPr>
              <w:t>0100 092 2524</w:t>
            </w:r>
            <w:r w:rsidR="00420CD8">
              <w:rPr>
                <w:lang w:val="lv-LV"/>
              </w:rPr>
              <w:t>) </w:t>
            </w:r>
            <w:r w:rsidR="006F3189">
              <w:rPr>
                <w:lang w:val="lv-LV"/>
              </w:rPr>
              <w:t xml:space="preserve">- </w:t>
            </w:r>
            <w:r>
              <w:rPr>
                <w:lang w:val="lv-LV"/>
              </w:rPr>
              <w:t>Linezera ielā 5, Rīgā, nodots privatizācijai.</w:t>
            </w:r>
          </w:p>
          <w:p w:rsidR="00E54A22" w:rsidRDefault="00E54A22" w:rsidP="00E54A22">
            <w:pPr>
              <w:pStyle w:val="ListParagraph"/>
              <w:ind w:left="77" w:firstLine="632"/>
              <w:jc w:val="both"/>
              <w:rPr>
                <w:lang w:val="lv-LV"/>
              </w:rPr>
            </w:pPr>
            <w:r>
              <w:rPr>
                <w:lang w:val="lv-LV"/>
              </w:rPr>
              <w:t xml:space="preserve">Ar Rīgas pilsētas zemesgrāmatu nodaļas tiesneša 2000.gada 26.septembra, 2003.gada 14.oktobra un 2010.gada 30.augusta lēmumiem īpašuma tiesības uz ēku nekustamo īpašumu Linezera ielā 5, Rīgā, kadastra Nr.0100 592 0161, kas sastāv no piecām ēkām (būvēm) (būvju kadastra apzīmējumi 0100 092 0018 001, 0100 092 0018 002, 0100 092 0018 003, 0100 092 0018 005 </w:t>
            </w:r>
            <w:r w:rsidR="006F3189">
              <w:rPr>
                <w:lang w:val="lv-LV"/>
              </w:rPr>
              <w:t>un 0100 092 0018 006) (turpmāk -</w:t>
            </w:r>
            <w:r>
              <w:rPr>
                <w:lang w:val="lv-LV"/>
              </w:rPr>
              <w:t xml:space="preserve"> Ēkas) tika nostiprinātas Latvijas valstij Izglītības un zinātnes ministrijas personā Rīgas pilsētas zemesgrāmatas nodalījumā Nr.28304.</w:t>
            </w:r>
          </w:p>
          <w:p w:rsidR="00E54A22" w:rsidRDefault="00E54A22" w:rsidP="00E54A22">
            <w:pPr>
              <w:pStyle w:val="ListParagraph"/>
              <w:ind w:left="77" w:firstLine="632"/>
              <w:jc w:val="both"/>
              <w:rPr>
                <w:lang w:val="lv-LV"/>
              </w:rPr>
            </w:pPr>
            <w:r>
              <w:rPr>
                <w:lang w:val="lv-LV"/>
              </w:rPr>
              <w:t>Ar Rīgas pilsētas zemesgrāmatu nodaļas tiesneša 2004.gada 14.decembra lēmumu īpašuma tiesības uz zemesgabalu 1,6523 ha platībā Linezera ielā 5, Rīgā, kadastra Nr.0100 092 2524, zemes vienības kadastra apzīmējums 0100 092 0167, (tu</w:t>
            </w:r>
            <w:r w:rsidR="006F3189">
              <w:rPr>
                <w:lang w:val="lv-LV"/>
              </w:rPr>
              <w:t>rpmāk -</w:t>
            </w:r>
            <w:r>
              <w:rPr>
                <w:lang w:val="lv-LV"/>
              </w:rPr>
              <w:t xml:space="preserve"> Zemesgabals) tika nostiprinātas Rīgas pilsētas pašvaldībai Rīgas pilsētas zemesgrāmatas nodalījumā Nr.1000 0015 8119.</w:t>
            </w:r>
          </w:p>
          <w:p w:rsidR="00E54A22" w:rsidRDefault="00E54A22" w:rsidP="00E54A22">
            <w:pPr>
              <w:pStyle w:val="ListParagraph"/>
              <w:ind w:left="77" w:firstLine="632"/>
              <w:jc w:val="both"/>
              <w:rPr>
                <w:lang w:val="lv-LV"/>
              </w:rPr>
            </w:pPr>
            <w:r>
              <w:rPr>
                <w:lang w:val="lv-LV"/>
              </w:rPr>
              <w:t>2007.gada 17.oktobrī Ēkas tika pārņemtas valsts akciju sabiedrības „Pri</w:t>
            </w:r>
            <w:r w:rsidR="006F3189">
              <w:rPr>
                <w:lang w:val="lv-LV"/>
              </w:rPr>
              <w:t>vatizācijas aģentūra” (turpmāk -</w:t>
            </w:r>
            <w:r>
              <w:rPr>
                <w:lang w:val="lv-LV"/>
              </w:rPr>
              <w:t xml:space="preserve"> Privatizācijas aģentūra) valdījumā no Izglītības un zinātnes ministrijas. </w:t>
            </w:r>
          </w:p>
          <w:p w:rsidR="00E54A22" w:rsidRDefault="00E54A22" w:rsidP="00E54A22">
            <w:pPr>
              <w:pStyle w:val="ListParagraph"/>
              <w:ind w:left="77" w:firstLine="632"/>
              <w:jc w:val="both"/>
              <w:rPr>
                <w:lang w:val="lv-LV"/>
              </w:rPr>
            </w:pPr>
            <w:r>
              <w:rPr>
                <w:lang w:val="lv-LV"/>
              </w:rPr>
              <w:t>2007.gada 22.novembrī Zemesgabals tika pārņemts Privatizācijas aģentūras valdījumā no Rīgas domes.</w:t>
            </w:r>
          </w:p>
          <w:p w:rsidR="00E54A22" w:rsidRDefault="00E54A22" w:rsidP="00E54A22">
            <w:pPr>
              <w:pStyle w:val="ListParagraph"/>
              <w:ind w:left="77" w:firstLine="632"/>
              <w:jc w:val="both"/>
              <w:rPr>
                <w:lang w:val="lv-LV"/>
              </w:rPr>
            </w:pPr>
            <w:r>
              <w:rPr>
                <w:lang w:val="lv-LV"/>
              </w:rPr>
              <w:t>Pamatojoties uz Ministru kabineta rīkojumu Nr.447 ar Rīgas pilsētas zemesgrāmatu nodaļas tiesneša 2007.gada 5.decembra lēmumu īpašuma tiesības uz Zemesgabalu tika nostiprinātas Latvijas valstij Privatizācijas aģentūras personā Rīgas pilsētas zemesgrāmatas nodalījumā Nr.1000 0015 8119.</w:t>
            </w:r>
          </w:p>
          <w:p w:rsidR="00E54A22" w:rsidRDefault="00E54A22" w:rsidP="00E54A22">
            <w:pPr>
              <w:pStyle w:val="BlockText"/>
              <w:ind w:left="77" w:right="45" w:firstLine="632"/>
            </w:pPr>
            <w:r>
              <w:t xml:space="preserve">Sagatavojot Zemesgabalu privatizācijai, tika konstatēts, ka uz tā atrodas mežs. Saskaņā ar </w:t>
            </w:r>
            <w:r w:rsidRPr="007E125D">
              <w:t>sabiedrības ar ierobežotu atbildību „</w:t>
            </w:r>
            <w:r>
              <w:t>AB Timber</w:t>
            </w:r>
            <w:r w:rsidRPr="007E125D">
              <w:t xml:space="preserve">” </w:t>
            </w:r>
            <w:r>
              <w:t>2009.gada 1.decembra meža inventarizācijas (reģ.Nr.802691635) datiem Zemesgabala sastāvā ietilpa meža zeme 0,74 ha platībā, kas bija izvietota trīs nogabalos.</w:t>
            </w:r>
          </w:p>
          <w:p w:rsidR="00E54A22" w:rsidRDefault="00E54A22" w:rsidP="00E54A22">
            <w:pPr>
              <w:pStyle w:val="BlockText"/>
              <w:ind w:left="77" w:right="45" w:firstLine="632"/>
            </w:pPr>
            <w:r w:rsidRPr="00C3416C">
              <w:t>Meža likuma 44.panta trešajā daļā noteikts, ka valsts meža zeme pastāvīgā lietošanā netiek piešķirta un nav atsavināma vai privatizējama, izņemot šā panta ceturtajā daļā noteiktos gadījumus. Atbilstoši Meža likuma 44.panta ceturtajai daļai, zemesgrāmatā ierakstītās</w:t>
            </w:r>
            <w:r>
              <w:t xml:space="preserve"> valsts meža zemes atsavināšanu vai privatizāciju var atļaut ar ikreizēju Ministru kabineta rīkojumu vienīgi, ja valsts meža zeme nepieciešama likumā „Par pašvaldībām” noteikto un Meža likuma 44.panta ceturtajā daļā uzskaitīto pašvaldības autonomo funkciju veikšanai, kā arī privatizējot vai atsavinot zemi ēku (būvju) </w:t>
            </w:r>
            <w:r w:rsidR="006F3189">
              <w:t>īpašniekiem - lauku apvidos -</w:t>
            </w:r>
            <w:r>
              <w:t xml:space="preserve"> zemi, ko aizņem ēkas (būves) un pagalms, kā arī šo ēku (būvju) uzturēšanai nepieciešamo zemi līdz 0,5</w:t>
            </w:r>
            <w:r w:rsidR="006F3189">
              <w:t xml:space="preserve"> hektāru platībā, bet pilsētās -</w:t>
            </w:r>
            <w:r>
              <w:t xml:space="preserve"> zemi, ko aizņem ēkas (būves) tādā platībā, kādā šī zeme ir ēku (būvju) </w:t>
            </w:r>
            <w:r>
              <w:lastRenderedPageBreak/>
              <w:t>īpašnieku likumīgā lietošanā (apbūvei), līdz 0,12 hektāru platībā.</w:t>
            </w:r>
          </w:p>
          <w:p w:rsidR="001120D2" w:rsidRDefault="00E54A22" w:rsidP="00E54A22">
            <w:pPr>
              <w:pStyle w:val="ListParagraph"/>
              <w:ind w:left="77" w:firstLine="632"/>
              <w:jc w:val="both"/>
              <w:rPr>
                <w:lang w:val="lv-LV"/>
              </w:rPr>
            </w:pPr>
            <w:r>
              <w:rPr>
                <w:lang w:val="lv-LV"/>
              </w:rPr>
              <w:t>Ar Rīgas domes Pilsētas attīstības departamenta 2010.gada 7.maija vēstuli Nr.DA-10-624-nd un 2010.gada 16.jūnija vēstuli Nr.DA-10-843-nd tika atļauta Zemesgabala sadalīšana, nodalot no tā meža zemi.</w:t>
            </w:r>
          </w:p>
          <w:p w:rsidR="00E54A22" w:rsidRDefault="00E54A22" w:rsidP="00E54A22">
            <w:pPr>
              <w:pStyle w:val="ListParagraph"/>
              <w:ind w:left="77" w:firstLine="632"/>
              <w:jc w:val="both"/>
              <w:rPr>
                <w:lang w:val="lv-LV"/>
              </w:rPr>
            </w:pPr>
            <w:r>
              <w:rPr>
                <w:lang w:val="lv-LV"/>
              </w:rPr>
              <w:t xml:space="preserve">Rīgas domes Rīgas pilsētas būvvalde ar 2011.gada 15.marta lēmumu Nr.BV-11-1070-nd apstiprināja Zemesgabala zemes ierīcības projektu. </w:t>
            </w:r>
          </w:p>
          <w:p w:rsidR="00E54A22" w:rsidRDefault="00E54A22" w:rsidP="00E54A22">
            <w:pPr>
              <w:pStyle w:val="ListParagraph"/>
              <w:ind w:left="77" w:firstLine="632"/>
              <w:jc w:val="both"/>
              <w:rPr>
                <w:lang w:val="lv-LV"/>
              </w:rPr>
            </w:pPr>
            <w:r>
              <w:rPr>
                <w:lang w:val="lv-LV"/>
              </w:rPr>
              <w:t>Atbilstoši minētajam, no Zemesgabala atdalot neapbūvēto meža zemi, tika izveidoti trīs n</w:t>
            </w:r>
            <w:r w:rsidR="006F3189">
              <w:rPr>
                <w:lang w:val="lv-LV"/>
              </w:rPr>
              <w:t>eapbūvēti zemesgabali (turpmāk -</w:t>
            </w:r>
            <w:r>
              <w:rPr>
                <w:lang w:val="lv-LV"/>
              </w:rPr>
              <w:t xml:space="preserve"> Valsts zemesgabali), uz kuriem saskaņā ar Valsts zemesgabalu 2011.gada 13.aprīļa situāciju plānos norādīto zemes lietošanas veidu eksplikāciju atrodas mežs visā to platībā:</w:t>
            </w:r>
          </w:p>
          <w:p w:rsidR="00E54A22" w:rsidRDefault="00E54A22" w:rsidP="00E54A22">
            <w:pPr>
              <w:pStyle w:val="ListParagraph"/>
              <w:numPr>
                <w:ilvl w:val="0"/>
                <w:numId w:val="9"/>
              </w:numPr>
              <w:tabs>
                <w:tab w:val="left" w:pos="993"/>
              </w:tabs>
              <w:ind w:left="77" w:firstLine="632"/>
              <w:jc w:val="both"/>
              <w:rPr>
                <w:lang w:val="lv-LV"/>
              </w:rPr>
            </w:pPr>
            <w:r>
              <w:rPr>
                <w:lang w:val="lv-LV"/>
              </w:rPr>
              <w:t xml:space="preserve">zemesgabals </w:t>
            </w:r>
            <w:r w:rsidRPr="006C2729">
              <w:rPr>
                <w:lang w:val="lv-LV"/>
              </w:rPr>
              <w:t>0,4206 ha</w:t>
            </w:r>
            <w:r>
              <w:rPr>
                <w:lang w:val="lv-LV"/>
              </w:rPr>
              <w:t xml:space="preserve"> platībā, Linezera ielā, Rīgā, nekustamā īpašuma kadastra numurs 0100 092 0132, zemes </w:t>
            </w:r>
            <w:r w:rsidRPr="006C2729">
              <w:rPr>
                <w:lang w:val="lv-LV"/>
              </w:rPr>
              <w:t>vienības kadastra apzīmējums 0100 092 0164</w:t>
            </w:r>
            <w:r>
              <w:rPr>
                <w:lang w:val="lv-LV"/>
              </w:rPr>
              <w:t xml:space="preserve">, </w:t>
            </w:r>
            <w:r w:rsidRPr="006C2729">
              <w:rPr>
                <w:lang w:val="lv-LV"/>
              </w:rPr>
              <w:t>ar Rīgas pilsētas zemesgrāmatu nodaļas tiesneša 2011.gada 5.septembra lēmumu ierakstīts Rīgas pilsētas zemesgrāmatas nodalījumā Nr.1000 0049 5042 uz valsts vārda Privatizācijas aģentūras personā</w:t>
            </w:r>
            <w:r>
              <w:rPr>
                <w:lang w:val="lv-LV"/>
              </w:rPr>
              <w:t>;</w:t>
            </w:r>
          </w:p>
          <w:p w:rsidR="00E54A22" w:rsidRDefault="00E54A22" w:rsidP="00E54A22">
            <w:pPr>
              <w:pStyle w:val="ListParagraph"/>
              <w:numPr>
                <w:ilvl w:val="0"/>
                <w:numId w:val="9"/>
              </w:numPr>
              <w:tabs>
                <w:tab w:val="left" w:pos="993"/>
              </w:tabs>
              <w:ind w:left="77" w:firstLine="632"/>
              <w:jc w:val="both"/>
              <w:rPr>
                <w:lang w:val="lv-LV"/>
              </w:rPr>
            </w:pPr>
            <w:r>
              <w:rPr>
                <w:lang w:val="lv-LV"/>
              </w:rPr>
              <w:t xml:space="preserve">zemesgabals </w:t>
            </w:r>
            <w:r w:rsidRPr="006C2729">
              <w:rPr>
                <w:lang w:val="lv-LV"/>
              </w:rPr>
              <w:t>0,</w:t>
            </w:r>
            <w:r>
              <w:rPr>
                <w:lang w:val="lv-LV"/>
              </w:rPr>
              <w:t>0521</w:t>
            </w:r>
            <w:r w:rsidRPr="006C2729">
              <w:rPr>
                <w:lang w:val="lv-LV"/>
              </w:rPr>
              <w:t xml:space="preserve"> ha</w:t>
            </w:r>
            <w:r>
              <w:rPr>
                <w:lang w:val="lv-LV"/>
              </w:rPr>
              <w:t xml:space="preserve"> platībā Linezera ielā, Rīgā, nekustamā īpašuma kadastra numurs 0100 092 0113, z</w:t>
            </w:r>
            <w:r w:rsidRPr="006C2729">
              <w:rPr>
                <w:lang w:val="lv-LV"/>
              </w:rPr>
              <w:t>emes vienības kadastra apzīmējums</w:t>
            </w:r>
            <w:r>
              <w:rPr>
                <w:lang w:val="lv-LV"/>
              </w:rPr>
              <w:t xml:space="preserve"> </w:t>
            </w:r>
            <w:r w:rsidRPr="006C2729">
              <w:rPr>
                <w:lang w:val="lv-LV"/>
              </w:rPr>
              <w:t>0100 092 016</w:t>
            </w:r>
            <w:r>
              <w:rPr>
                <w:lang w:val="lv-LV"/>
              </w:rPr>
              <w:t xml:space="preserve">5, </w:t>
            </w:r>
            <w:r w:rsidRPr="006C2729">
              <w:rPr>
                <w:lang w:val="lv-LV"/>
              </w:rPr>
              <w:t>ar Rīgas pilsētas zemesgrāmatu nodaļas tiesneša 2011.gada 5.septembra lēmumu ierakstīts Rīgas pilsētas zemesgrāmatas nodalījumā Nr.1000 0049 504</w:t>
            </w:r>
            <w:r>
              <w:rPr>
                <w:lang w:val="lv-LV"/>
              </w:rPr>
              <w:t>0</w:t>
            </w:r>
            <w:r w:rsidRPr="006C2729">
              <w:rPr>
                <w:lang w:val="lv-LV"/>
              </w:rPr>
              <w:t xml:space="preserve"> uz valsts vārda Privatizācijas aģentūras personā</w:t>
            </w:r>
            <w:r>
              <w:rPr>
                <w:lang w:val="lv-LV"/>
              </w:rPr>
              <w:t>;</w:t>
            </w:r>
          </w:p>
          <w:p w:rsidR="00E54A22" w:rsidRDefault="00E54A22" w:rsidP="00E54A22">
            <w:pPr>
              <w:pStyle w:val="ListParagraph"/>
              <w:numPr>
                <w:ilvl w:val="0"/>
                <w:numId w:val="9"/>
              </w:numPr>
              <w:tabs>
                <w:tab w:val="left" w:pos="993"/>
              </w:tabs>
              <w:ind w:left="77" w:firstLine="632"/>
              <w:jc w:val="both"/>
              <w:rPr>
                <w:lang w:val="lv-LV"/>
              </w:rPr>
            </w:pPr>
            <w:r>
              <w:rPr>
                <w:lang w:val="lv-LV"/>
              </w:rPr>
              <w:t xml:space="preserve">zemesgabals </w:t>
            </w:r>
            <w:r w:rsidRPr="006C2729">
              <w:rPr>
                <w:lang w:val="lv-LV"/>
              </w:rPr>
              <w:t>0,</w:t>
            </w:r>
            <w:r>
              <w:rPr>
                <w:lang w:val="lv-LV"/>
              </w:rPr>
              <w:t>2713</w:t>
            </w:r>
            <w:r w:rsidRPr="006C2729">
              <w:rPr>
                <w:lang w:val="lv-LV"/>
              </w:rPr>
              <w:t xml:space="preserve"> ha</w:t>
            </w:r>
            <w:r>
              <w:rPr>
                <w:lang w:val="lv-LV"/>
              </w:rPr>
              <w:t xml:space="preserve"> </w:t>
            </w:r>
            <w:r w:rsidR="008F7518">
              <w:rPr>
                <w:lang w:val="lv-LV"/>
              </w:rPr>
              <w:t xml:space="preserve">platībā </w:t>
            </w:r>
            <w:r>
              <w:rPr>
                <w:lang w:val="lv-LV"/>
              </w:rPr>
              <w:t>Linezera ielā, Rīgā, nekustamā īpašuma kadastra numurs 0100 092 0114, z</w:t>
            </w:r>
            <w:r w:rsidRPr="006C2729">
              <w:rPr>
                <w:lang w:val="lv-LV"/>
              </w:rPr>
              <w:t>emes vienības kadastra apzīmējums 0100 092 016</w:t>
            </w:r>
            <w:r>
              <w:rPr>
                <w:lang w:val="lv-LV"/>
              </w:rPr>
              <w:t xml:space="preserve">6, </w:t>
            </w:r>
            <w:r w:rsidRPr="006C2729">
              <w:rPr>
                <w:lang w:val="lv-LV"/>
              </w:rPr>
              <w:t>ar Rīgas pilsētas zemesgrāmatu nodaļas tiesneša 2011.gada 5.septembra lēmumu ierakstīts Rīgas pilsētas zemesgrāmatas nodalījumā Nr.1000 0049 50</w:t>
            </w:r>
            <w:r>
              <w:rPr>
                <w:lang w:val="lv-LV"/>
              </w:rPr>
              <w:t>31</w:t>
            </w:r>
            <w:r w:rsidRPr="006C2729">
              <w:rPr>
                <w:lang w:val="lv-LV"/>
              </w:rPr>
              <w:t xml:space="preserve"> uz valsts vārda Privatizācijas aģentūras personā</w:t>
            </w:r>
            <w:r>
              <w:rPr>
                <w:lang w:val="lv-LV"/>
              </w:rPr>
              <w:t>.</w:t>
            </w:r>
          </w:p>
          <w:p w:rsidR="00E54A22" w:rsidRPr="00B07413" w:rsidRDefault="00E54A22" w:rsidP="00E54A22">
            <w:pPr>
              <w:pStyle w:val="ListParagraph"/>
              <w:ind w:left="77" w:firstLine="632"/>
              <w:jc w:val="both"/>
              <w:rPr>
                <w:szCs w:val="24"/>
                <w:lang w:val="lv-LV"/>
              </w:rPr>
            </w:pPr>
            <w:r>
              <w:rPr>
                <w:lang w:val="lv-LV"/>
              </w:rPr>
              <w:t>2012.gada 8.martā ar Privatizācijas aģentūras valdes lēmumu Nr.31/250 atjaunots pieteikšanās termiņš Ēku un tām piekritīgā Zemesgabala privatizācijai</w:t>
            </w:r>
            <w:r w:rsidRPr="00833781">
              <w:rPr>
                <w:lang w:val="lv-LV"/>
              </w:rPr>
              <w:t xml:space="preserve"> </w:t>
            </w:r>
            <w:r>
              <w:rPr>
                <w:lang w:val="lv-LV"/>
              </w:rPr>
              <w:t xml:space="preserve">saskaņā ar privatizācijas noteikumiem, kas apstiprināti ar Privatizācijas aģentūras valdes 2011.gada 11.novembra lēmumu Nr.102/701. </w:t>
            </w:r>
            <w:r w:rsidRPr="00B07413">
              <w:rPr>
                <w:szCs w:val="24"/>
                <w:lang w:val="lv-LV"/>
              </w:rPr>
              <w:t>2012.gada 6.jūnijā noslēgts Ēku un Zemesgabala nomaksas pirkuma līgums.</w:t>
            </w:r>
          </w:p>
          <w:p w:rsidR="00E54A22" w:rsidRPr="00B07413" w:rsidRDefault="00E54A22" w:rsidP="00E54A22">
            <w:pPr>
              <w:ind w:left="77" w:firstLine="632"/>
              <w:jc w:val="both"/>
              <w:rPr>
                <w:szCs w:val="24"/>
                <w:lang w:val="lv-LV"/>
              </w:rPr>
            </w:pPr>
            <w:r w:rsidRPr="00B07413">
              <w:rPr>
                <w:szCs w:val="24"/>
                <w:lang w:val="lv-LV"/>
              </w:rPr>
              <w:t>Ievērojot likuma „Par valsts un pašvaldību zemes īpašuma tiesībām un to nostiprināšanu zemesgrāmatās” 8.panta ceturtajā daļā noteikto, uz valsts vārda Zemkopības ministrijas personā zemesgrāmatās tiek ierakstīta valstij piederošā un piekrītošā meža zeme</w:t>
            </w:r>
            <w:r w:rsidR="00C3416C">
              <w:rPr>
                <w:szCs w:val="24"/>
                <w:lang w:val="lv-LV"/>
              </w:rPr>
              <w:t>.</w:t>
            </w:r>
          </w:p>
          <w:p w:rsidR="00E54A22" w:rsidRPr="00B07413" w:rsidRDefault="00E54A22" w:rsidP="00E54A22">
            <w:pPr>
              <w:pStyle w:val="BlockText"/>
              <w:ind w:left="77" w:right="45" w:firstLine="632"/>
              <w:rPr>
                <w:szCs w:val="24"/>
              </w:rPr>
            </w:pPr>
            <w:r w:rsidRPr="00B07413">
              <w:rPr>
                <w:szCs w:val="24"/>
              </w:rPr>
              <w:t xml:space="preserve">Atbilstoši Meža likuma 1.panta 29.punktam, meža </w:t>
            </w:r>
            <w:r w:rsidRPr="00B07413">
              <w:rPr>
                <w:szCs w:val="24"/>
              </w:rPr>
              <w:lastRenderedPageBreak/>
              <w:t>zeme ir zeme, uz kuras ir mežs, zeme zem meža infrastruktūras objektiem, kā arī mežā ietilpstošie pārplūstošie klajumi, purvi, lauces un tam piegulošie purvi.</w:t>
            </w:r>
          </w:p>
          <w:p w:rsidR="00E54A22" w:rsidRDefault="00E54A22" w:rsidP="00E54A22">
            <w:pPr>
              <w:pStyle w:val="BlockText"/>
              <w:ind w:left="77" w:right="45" w:firstLine="632"/>
            </w:pPr>
            <w:r w:rsidRPr="00B07413">
              <w:rPr>
                <w:szCs w:val="24"/>
              </w:rPr>
              <w:t>Ievērojot to, ka Valsts zemesgabali ir nostiprināti zemesgrāmatā uz Latvijas</w:t>
            </w:r>
            <w:r w:rsidRPr="00886EA6">
              <w:t xml:space="preserve"> valsts vārda, to sastāvā ietilpstošā zeme ir valsts meža zem</w:t>
            </w:r>
            <w:r>
              <w:t>e</w:t>
            </w:r>
            <w:r w:rsidRPr="00886EA6">
              <w:t>.</w:t>
            </w:r>
          </w:p>
          <w:p w:rsidR="00E54A22" w:rsidRPr="00886EA6" w:rsidRDefault="00E54A22" w:rsidP="00E54A22">
            <w:pPr>
              <w:pStyle w:val="BlockText"/>
              <w:ind w:left="77" w:right="45" w:firstLine="632"/>
            </w:pPr>
            <w:r>
              <w:t xml:space="preserve">Zemkopības ministrija 2012.gada 5.marta vēstulē Nr.8.7/29/816/2012 apliecināja savu gatavību pārņemt Valsts zemesgabalus </w:t>
            </w:r>
            <w:r w:rsidRPr="00C83DDC">
              <w:rPr>
                <w:color w:val="000000"/>
              </w:rPr>
              <w:t>Ministru kabineta 2011.gada 1.februāra noteikum</w:t>
            </w:r>
            <w:r>
              <w:rPr>
                <w:color w:val="000000"/>
              </w:rPr>
              <w:t>os</w:t>
            </w:r>
            <w:r w:rsidRPr="00C83DDC">
              <w:rPr>
                <w:color w:val="000000"/>
              </w:rPr>
              <w:t xml:space="preserve"> Nr.109 “Kārtība, kādā atsavināma publiskas personas manta” 13.2.apakšpunkt</w:t>
            </w:r>
            <w:r>
              <w:rPr>
                <w:color w:val="000000"/>
              </w:rPr>
              <w:t>ā paredzētajā kārtībā, t.i. ar Ministru kabineta rīkojumu</w:t>
            </w:r>
            <w:r>
              <w:t>.</w:t>
            </w:r>
          </w:p>
          <w:p w:rsidR="00267B41" w:rsidRPr="006522ED" w:rsidRDefault="00E54A22" w:rsidP="006522ED">
            <w:pPr>
              <w:pStyle w:val="BodyTextIndent"/>
              <w:ind w:left="77" w:firstLine="632"/>
            </w:pPr>
            <w:r>
              <w:t xml:space="preserve">Ievērojot to, ka Ministru kabineta rīkojums Nr.447 ir izpildīts, savukārt Valsts zemesgabali nav privatizējami un Privatizācijas aģentūras funkcijās neietilpst valsts meža zemju apsaimniekošana, Privatizācijas aģentūra saskaņā ar </w:t>
            </w:r>
            <w:r w:rsidRPr="00C83DDC">
              <w:rPr>
                <w:color w:val="000000"/>
              </w:rPr>
              <w:t xml:space="preserve">Ministru kabineta 2011.gada 1.februāra noteikumu Nr.109 “Kārtība, kādā atsavināma publiskas personas manta” 13.2.apakšpunktu </w:t>
            </w:r>
            <w:r>
              <w:rPr>
                <w:color w:val="000000"/>
              </w:rPr>
              <w:t xml:space="preserve">ir sagatavojusi Ministru kabineta rīkojuma projektu par </w:t>
            </w:r>
            <w:r w:rsidRPr="00C83DDC">
              <w:rPr>
                <w:color w:val="000000"/>
              </w:rPr>
              <w:t>Valsts zemesgabalu</w:t>
            </w:r>
            <w:r>
              <w:rPr>
                <w:color w:val="000000"/>
              </w:rPr>
              <w:t xml:space="preserve"> nodošanu</w:t>
            </w:r>
            <w:r w:rsidRPr="00C83DDC">
              <w:rPr>
                <w:color w:val="000000"/>
              </w:rPr>
              <w:t xml:space="preserve"> Zemkopības ministrijas valdījumā to tālākai </w:t>
            </w:r>
            <w:r>
              <w:rPr>
                <w:color w:val="000000"/>
              </w:rPr>
              <w:t>ierakstīšanai</w:t>
            </w:r>
            <w:r w:rsidRPr="00C83DDC">
              <w:rPr>
                <w:color w:val="000000"/>
              </w:rPr>
              <w:t xml:space="preserve"> zemesgrāmatā uz Latvijas valsts vārda Zemkopības ministrijas </w:t>
            </w:r>
            <w:r>
              <w:rPr>
                <w:color w:val="000000"/>
              </w:rPr>
              <w:t>personā</w:t>
            </w:r>
            <w:r w:rsidRPr="00C83DDC">
              <w:rPr>
                <w:color w:val="000000"/>
              </w:rPr>
              <w:t>.</w:t>
            </w:r>
            <w:r w:rsidR="00D74325">
              <w:rPr>
                <w:color w:val="000000"/>
              </w:rPr>
              <w:t xml:space="preserve"> Minētās normas piemērošana var tikt veikta tikai pēc analoģijas.</w:t>
            </w:r>
          </w:p>
          <w:p w:rsidR="00E42274" w:rsidRDefault="00267B41" w:rsidP="00267B41">
            <w:pPr>
              <w:pStyle w:val="ListParagraph"/>
              <w:ind w:left="77" w:firstLine="425"/>
              <w:jc w:val="both"/>
              <w:rPr>
                <w:lang w:val="lv-LV"/>
              </w:rPr>
            </w:pPr>
            <w:r w:rsidRPr="00267B41">
              <w:rPr>
                <w:lang w:val="lv-LV"/>
              </w:rPr>
              <w:t>Saskaņā ar 2010.gada 29.jūlija Zemkopības ministrijas vēstulē Nr. 3.4-1/2698 minēto</w:t>
            </w:r>
            <w:r w:rsidR="00E42274">
              <w:rPr>
                <w:lang w:val="lv-LV"/>
              </w:rPr>
              <w:t>,</w:t>
            </w:r>
            <w:r w:rsidRPr="00267B41">
              <w:rPr>
                <w:lang w:val="lv-LV"/>
              </w:rPr>
              <w:t xml:space="preserve"> valsts meža zemes nodalīšana un pārņemšana Zemkopības ministrijas valdījumā ir nerentabla kā no ilgtspējīgas meža apsaimniekošanas, tā no finanšu līdzekļu izlietošanas puses raugoties, bet tās atsavināšana atbilstoši spēkā esošajām tiesību normām nav iespējama, ja vien atsavināšana nav saistīta ar Meža likuma 44.panta ceturtās daļas 2.punktā uzskaitītajām pašvaldības autonomajām funkcijām. </w:t>
            </w:r>
          </w:p>
          <w:p w:rsidR="00267B41" w:rsidRDefault="00267B41" w:rsidP="00267B41">
            <w:pPr>
              <w:pStyle w:val="ListParagraph"/>
              <w:ind w:left="77" w:firstLine="425"/>
              <w:jc w:val="both"/>
              <w:rPr>
                <w:lang w:val="lv-LV"/>
              </w:rPr>
            </w:pPr>
            <w:r w:rsidRPr="00267B41">
              <w:rPr>
                <w:lang w:val="lv-LV"/>
              </w:rPr>
              <w:t>Ņemot vērā faktu, ka valsts meža zeme 0, 74 ha platībā, kas tiek atdalīta no zemesgabala ar kadastra Nr. 0100 092 2524 un pieguļ zemesgabalam ar kadastra Nr. 0100 092 0018, kas atrodas Rīgas domes īpašumā un ko apsaimnieko Rīgas pašvaldības nodibināta sabiedrība ar ierobežotu atbildību „Rīgas meži”</w:t>
            </w:r>
            <w:r w:rsidR="00E42274">
              <w:rPr>
                <w:lang w:val="lv-LV"/>
              </w:rPr>
              <w:t>,</w:t>
            </w:r>
            <w:r w:rsidRPr="00267B41">
              <w:rPr>
                <w:lang w:val="lv-LV"/>
              </w:rPr>
              <w:t xml:space="preserve"> Zemkopības ministrijas </w:t>
            </w:r>
            <w:r w:rsidR="00E42274">
              <w:rPr>
                <w:lang w:val="lv-LV"/>
              </w:rPr>
              <w:t>uzskata, ka atbilstoši l</w:t>
            </w:r>
            <w:r w:rsidR="00E42274" w:rsidRPr="00267B41">
              <w:rPr>
                <w:lang w:val="lv-LV"/>
              </w:rPr>
              <w:t>ikuma „Par valsts un pašvaldību finansu līdzekļu un mantas izšķēr</w:t>
            </w:r>
            <w:r w:rsidR="00E42274">
              <w:rPr>
                <w:lang w:val="lv-LV"/>
              </w:rPr>
              <w:t>dēšanas novēršanu” 5.panta pirmās</w:t>
            </w:r>
            <w:r w:rsidR="00E42274" w:rsidRPr="00267B41">
              <w:rPr>
                <w:lang w:val="lv-LV"/>
              </w:rPr>
              <w:t xml:space="preserve"> daļa</w:t>
            </w:r>
            <w:r w:rsidR="00E42274">
              <w:rPr>
                <w:lang w:val="lv-LV"/>
              </w:rPr>
              <w:t>s 1.punktam</w:t>
            </w:r>
            <w:r w:rsidR="00E42274" w:rsidRPr="00267B41">
              <w:rPr>
                <w:lang w:val="lv-LV"/>
              </w:rPr>
              <w:t xml:space="preserve"> </w:t>
            </w:r>
            <w:r w:rsidRPr="00267B41">
              <w:rPr>
                <w:lang w:val="lv-LV"/>
              </w:rPr>
              <w:t>lietderīg</w:t>
            </w:r>
            <w:r w:rsidR="00E42274">
              <w:rPr>
                <w:lang w:val="lv-LV"/>
              </w:rPr>
              <w:t>i</w:t>
            </w:r>
            <w:r w:rsidRPr="00267B41">
              <w:rPr>
                <w:lang w:val="lv-LV"/>
              </w:rPr>
              <w:t xml:space="preserve"> būtu nodalāmo zemesgabalu Linezera ielā 5, pārņemt Zemkopības ministrijas valdījumā un nodot to lietošanai Rīgas domei. Saskaņā ar 2010.gada 7.maija Rīgas domes Pilsētas attīstības departamenta vēstulē Nr. SA-10-6240nd teikto atdalītie meža nogabali perspektīvā būtu pievienojami pie zemes gabala ar kadastra Nr. 0100 092 0018 un izmantojami pašvaldības autonomo funkciju nodrošināšanai.</w:t>
            </w:r>
          </w:p>
          <w:p w:rsidR="00D120E3" w:rsidRDefault="00D120E3" w:rsidP="00D120E3">
            <w:pPr>
              <w:pStyle w:val="ListParagraph"/>
              <w:ind w:left="77" w:firstLine="425"/>
              <w:jc w:val="both"/>
              <w:rPr>
                <w:lang w:val="lv-LV"/>
              </w:rPr>
            </w:pPr>
            <w:r>
              <w:rPr>
                <w:lang w:val="lv-LV"/>
              </w:rPr>
              <w:t xml:space="preserve">Minēto meža zemi varēs nodot pašvaldības īpašumā, ja tā </w:t>
            </w:r>
            <w:r>
              <w:rPr>
                <w:lang w:val="lv-LV"/>
              </w:rPr>
              <w:lastRenderedPageBreak/>
              <w:t>to lūgs un līgums tiks pamatots ar vienu no M</w:t>
            </w:r>
            <w:r w:rsidRPr="00267B41">
              <w:rPr>
                <w:lang w:val="lv-LV"/>
              </w:rPr>
              <w:t>eža likuma 44.panta ceturtās daļas 2.punkt</w:t>
            </w:r>
            <w:r>
              <w:rPr>
                <w:lang w:val="lv-LV"/>
              </w:rPr>
              <w:t>ā uzska</w:t>
            </w:r>
            <w:r w:rsidR="00C538EE">
              <w:rPr>
                <w:lang w:val="lv-LV"/>
              </w:rPr>
              <w:t>i</w:t>
            </w:r>
            <w:r>
              <w:rPr>
                <w:lang w:val="lv-LV"/>
              </w:rPr>
              <w:t>tīt</w:t>
            </w:r>
            <w:r w:rsidR="00C538EE">
              <w:rPr>
                <w:lang w:val="lv-LV"/>
              </w:rPr>
              <w:t>ajiem</w:t>
            </w:r>
            <w:r>
              <w:rPr>
                <w:lang w:val="lv-LV"/>
              </w:rPr>
              <w:t xml:space="preserve"> valsts pārvaldes uzdevumiem: a</w:t>
            </w:r>
            <w:r w:rsidRPr="00267B41">
              <w:rPr>
                <w:lang w:val="lv-LV"/>
              </w:rPr>
              <w:t>) ceļu būvniecība;</w:t>
            </w:r>
            <w:r>
              <w:rPr>
                <w:lang w:val="lv-LV"/>
              </w:rPr>
              <w:t xml:space="preserve"> </w:t>
            </w:r>
            <w:r w:rsidRPr="00267B41">
              <w:rPr>
                <w:lang w:val="lv-LV"/>
              </w:rPr>
              <w:t>b) kapsētu izveidošana vai paplašināšana; c) parku ierīkošana un uzturēšana;</w:t>
            </w:r>
            <w:r>
              <w:rPr>
                <w:lang w:val="lv-LV"/>
              </w:rPr>
              <w:t xml:space="preserve"> </w:t>
            </w:r>
            <w:r w:rsidRPr="00267B41">
              <w:rPr>
                <w:lang w:val="lv-LV"/>
              </w:rPr>
              <w:t xml:space="preserve">d) </w:t>
            </w:r>
            <w:r>
              <w:rPr>
                <w:lang w:val="lv-LV"/>
              </w:rPr>
              <w:t>m</w:t>
            </w:r>
            <w:r w:rsidRPr="00267B41">
              <w:rPr>
                <w:lang w:val="lv-LV"/>
              </w:rPr>
              <w:t>eža</w:t>
            </w:r>
            <w:r w:rsidR="00C538EE">
              <w:rPr>
                <w:lang w:val="lv-LV"/>
              </w:rPr>
              <w:t xml:space="preserve"> </w:t>
            </w:r>
            <w:r w:rsidRPr="00267B41">
              <w:rPr>
                <w:lang w:val="lv-LV"/>
              </w:rPr>
              <w:t>parku ierīkošana un uzturēšana pilsētu un ciemu teritorijās;</w:t>
            </w:r>
          </w:p>
          <w:p w:rsidR="00D120E3" w:rsidRDefault="00D120E3" w:rsidP="00267B41">
            <w:pPr>
              <w:pStyle w:val="ListParagraph"/>
              <w:ind w:left="77" w:firstLine="425"/>
              <w:jc w:val="both"/>
              <w:rPr>
                <w:lang w:val="lv-LV"/>
              </w:rPr>
            </w:pPr>
          </w:p>
          <w:p w:rsidR="00E94853" w:rsidRPr="00886EA6" w:rsidRDefault="00E94853" w:rsidP="00886EA6">
            <w:pPr>
              <w:ind w:firstLine="502"/>
              <w:jc w:val="both"/>
              <w:rPr>
                <w:b/>
                <w:lang w:val="lv-LV"/>
              </w:rPr>
            </w:pPr>
            <w:r w:rsidRPr="00886EA6">
              <w:rPr>
                <w:b/>
                <w:lang w:val="lv-LV"/>
              </w:rPr>
              <w:t xml:space="preserve">Nododamo </w:t>
            </w:r>
            <w:r w:rsidR="00886EA6" w:rsidRPr="00886EA6">
              <w:rPr>
                <w:b/>
                <w:lang w:val="lv-LV"/>
              </w:rPr>
              <w:t>Valsts zemesgabalu</w:t>
            </w:r>
            <w:r w:rsidRPr="00886EA6">
              <w:rPr>
                <w:b/>
                <w:lang w:val="lv-LV"/>
              </w:rPr>
              <w:t xml:space="preserve"> vispārīgs raksturojums un piederība valstij:</w:t>
            </w:r>
          </w:p>
          <w:p w:rsidR="00E94853" w:rsidRPr="006C2729" w:rsidRDefault="00E94853" w:rsidP="00D879AF">
            <w:pPr>
              <w:pStyle w:val="ListParagraph"/>
              <w:ind w:left="77" w:firstLine="425"/>
              <w:jc w:val="both"/>
              <w:rPr>
                <w:lang w:val="lv-LV"/>
              </w:rPr>
            </w:pPr>
          </w:p>
          <w:p w:rsidR="00E94853" w:rsidRPr="00886EA6" w:rsidRDefault="00886EA6" w:rsidP="00886EA6">
            <w:pPr>
              <w:pStyle w:val="ListParagraph"/>
              <w:numPr>
                <w:ilvl w:val="0"/>
                <w:numId w:val="10"/>
              </w:numPr>
              <w:tabs>
                <w:tab w:val="left" w:pos="928"/>
              </w:tabs>
              <w:jc w:val="both"/>
              <w:rPr>
                <w:lang w:val="lv-LV"/>
              </w:rPr>
            </w:pPr>
            <w:r>
              <w:rPr>
                <w:lang w:val="lv-LV"/>
              </w:rPr>
              <w:t>Valsts zemesgabala</w:t>
            </w:r>
            <w:r w:rsidR="00E94853" w:rsidRPr="00886EA6">
              <w:rPr>
                <w:lang w:val="lv-LV"/>
              </w:rPr>
              <w:t xml:space="preserve"> adrese: Linezera iela, Rīga</w:t>
            </w:r>
          </w:p>
          <w:p w:rsidR="00886EA6" w:rsidRPr="00886EA6" w:rsidRDefault="00886EA6" w:rsidP="00E94853">
            <w:pPr>
              <w:pStyle w:val="ListParagraph"/>
              <w:ind w:left="77" w:firstLine="283"/>
              <w:jc w:val="both"/>
              <w:rPr>
                <w:lang w:val="lv-LV"/>
              </w:rPr>
            </w:pPr>
            <w:r>
              <w:rPr>
                <w:lang w:val="lv-LV"/>
              </w:rPr>
              <w:t>Valsts zemesgabala</w:t>
            </w:r>
            <w:r w:rsidRPr="00886EA6">
              <w:rPr>
                <w:lang w:val="lv-LV"/>
              </w:rPr>
              <w:t xml:space="preserve"> </w:t>
            </w:r>
            <w:r>
              <w:rPr>
                <w:lang w:val="lv-LV"/>
              </w:rPr>
              <w:t>k</w:t>
            </w:r>
            <w:r w:rsidR="00E94853" w:rsidRPr="00886EA6">
              <w:rPr>
                <w:lang w:val="lv-LV"/>
              </w:rPr>
              <w:t>adastra numurs: 0100 092 0132</w:t>
            </w:r>
          </w:p>
          <w:p w:rsidR="00E94853" w:rsidRPr="006C2729" w:rsidRDefault="00E94853" w:rsidP="00E94853">
            <w:pPr>
              <w:pStyle w:val="ListParagraph"/>
              <w:ind w:left="77" w:firstLine="283"/>
              <w:jc w:val="both"/>
              <w:rPr>
                <w:lang w:val="lv-LV"/>
              </w:rPr>
            </w:pPr>
            <w:r w:rsidRPr="006C2729">
              <w:rPr>
                <w:lang w:val="lv-LV"/>
              </w:rPr>
              <w:t>Zemes vienības kadastra apzīmējums: 0100 092 0164</w:t>
            </w:r>
          </w:p>
          <w:p w:rsidR="00E94853" w:rsidRPr="006C2729" w:rsidRDefault="00886EA6" w:rsidP="00E94853">
            <w:pPr>
              <w:pStyle w:val="ListParagraph"/>
              <w:ind w:left="77" w:firstLine="283"/>
              <w:jc w:val="both"/>
              <w:rPr>
                <w:lang w:val="lv-LV"/>
              </w:rPr>
            </w:pPr>
            <w:r>
              <w:rPr>
                <w:lang w:val="lv-LV"/>
              </w:rPr>
              <w:t>Valsts zemesgabala</w:t>
            </w:r>
            <w:r w:rsidRPr="00886EA6">
              <w:rPr>
                <w:lang w:val="lv-LV"/>
              </w:rPr>
              <w:t xml:space="preserve"> </w:t>
            </w:r>
            <w:r w:rsidR="00E94853" w:rsidRPr="006C2729">
              <w:rPr>
                <w:lang w:val="lv-LV"/>
              </w:rPr>
              <w:t>platība: 0,4206 ha</w:t>
            </w:r>
          </w:p>
          <w:p w:rsidR="00E94853" w:rsidRDefault="00886EA6" w:rsidP="00E94853">
            <w:pPr>
              <w:pStyle w:val="ListParagraph"/>
              <w:ind w:left="77" w:firstLine="283"/>
              <w:jc w:val="both"/>
              <w:rPr>
                <w:lang w:val="lv-LV"/>
              </w:rPr>
            </w:pPr>
            <w:r>
              <w:rPr>
                <w:lang w:val="lv-LV"/>
              </w:rPr>
              <w:t>Valsts zemesgabals</w:t>
            </w:r>
            <w:r w:rsidRPr="00886EA6">
              <w:rPr>
                <w:lang w:val="lv-LV"/>
              </w:rPr>
              <w:t xml:space="preserve"> </w:t>
            </w:r>
            <w:r w:rsidR="00E94853" w:rsidRPr="006C2729">
              <w:rPr>
                <w:lang w:val="lv-LV"/>
              </w:rPr>
              <w:t xml:space="preserve">ar Rīgas pilsētas zemesgrāmatu nodaļas tiesneša 2011.gada 5.septembra lēmumu ierakstīts Rīgas pilsētas zemesgrāmatas nodalījumā Nr.1000 0049 5042 uz valsts vārda Privatizācijas aģentūras personā. </w:t>
            </w:r>
          </w:p>
          <w:p w:rsidR="006976D1" w:rsidRPr="006C2729" w:rsidRDefault="00886EA6" w:rsidP="00E94853">
            <w:pPr>
              <w:pStyle w:val="ListParagraph"/>
              <w:ind w:left="77" w:firstLine="283"/>
              <w:jc w:val="both"/>
              <w:rPr>
                <w:lang w:val="lv-LV"/>
              </w:rPr>
            </w:pPr>
            <w:r>
              <w:rPr>
                <w:lang w:val="lv-LV"/>
              </w:rPr>
              <w:t>Valsts zemesgabals</w:t>
            </w:r>
            <w:r w:rsidRPr="00886EA6">
              <w:rPr>
                <w:lang w:val="lv-LV"/>
              </w:rPr>
              <w:t xml:space="preserve"> </w:t>
            </w:r>
            <w:r w:rsidR="006976D1">
              <w:rPr>
                <w:lang w:val="lv-LV"/>
              </w:rPr>
              <w:t>nav iznomāts.</w:t>
            </w:r>
          </w:p>
          <w:p w:rsidR="00E94853" w:rsidRPr="006C2729" w:rsidRDefault="00E94853" w:rsidP="00E94853">
            <w:pPr>
              <w:pStyle w:val="ListParagraph"/>
              <w:ind w:left="77" w:firstLine="283"/>
              <w:jc w:val="both"/>
              <w:rPr>
                <w:lang w:val="lv-LV"/>
              </w:rPr>
            </w:pPr>
            <w:r w:rsidRPr="006C2729">
              <w:rPr>
                <w:lang w:val="lv-LV"/>
              </w:rPr>
              <w:t xml:space="preserve">Rīgas pilsētas zemesgrāmatu nodalījumā Nr.1000 0049 5042 III.daļas 1.iedaļā ierakstīta atzīme par </w:t>
            </w:r>
            <w:r w:rsidR="00886EA6">
              <w:rPr>
                <w:lang w:val="lv-LV"/>
              </w:rPr>
              <w:t xml:space="preserve">Valsts zemesgabalam </w:t>
            </w:r>
            <w:r w:rsidRPr="006C2729">
              <w:rPr>
                <w:lang w:val="lv-LV"/>
              </w:rPr>
              <w:t>noteiktajiem apgrūtinājumiem.</w:t>
            </w:r>
          </w:p>
          <w:p w:rsidR="00E94853" w:rsidRPr="006C2729" w:rsidRDefault="006C2729" w:rsidP="00E94853">
            <w:pPr>
              <w:pStyle w:val="ListParagraph"/>
              <w:ind w:left="77" w:firstLine="283"/>
              <w:jc w:val="both"/>
              <w:rPr>
                <w:lang w:val="lv-LV"/>
              </w:rPr>
            </w:pPr>
            <w:r w:rsidRPr="006C2729">
              <w:rPr>
                <w:lang w:val="lv-LV"/>
              </w:rPr>
              <w:t>A</w:t>
            </w:r>
            <w:r w:rsidR="00E94853" w:rsidRPr="006C2729">
              <w:rPr>
                <w:lang w:val="lv-LV"/>
              </w:rPr>
              <w:t xml:space="preserve">r Rīgas domes Pašvaldību ieņēmumu pārvaldes </w:t>
            </w:r>
            <w:r w:rsidRPr="006C2729">
              <w:rPr>
                <w:lang w:val="lv-LV"/>
              </w:rPr>
              <w:t>2011.gada 9.maija</w:t>
            </w:r>
            <w:r w:rsidR="00AD3DFF" w:rsidRPr="006C2729">
              <w:rPr>
                <w:lang w:val="lv-LV"/>
              </w:rPr>
              <w:t xml:space="preserve"> </w:t>
            </w:r>
            <w:r w:rsidR="00B76FF8">
              <w:rPr>
                <w:lang w:val="lv-LV"/>
              </w:rPr>
              <w:t>lēmumā</w:t>
            </w:r>
            <w:r w:rsidR="00AD3DFF" w:rsidRPr="006C2729">
              <w:rPr>
                <w:lang w:val="lv-LV"/>
              </w:rPr>
              <w:t xml:space="preserve"> Nr.PIP-11-4648-ls/08-02 noteikt</w:t>
            </w:r>
            <w:r w:rsidRPr="006C2729">
              <w:rPr>
                <w:lang w:val="lv-LV"/>
              </w:rPr>
              <w:t>s</w:t>
            </w:r>
            <w:r w:rsidR="00AD3DFF" w:rsidRPr="006C2729">
              <w:rPr>
                <w:lang w:val="lv-LV"/>
              </w:rPr>
              <w:t xml:space="preserve"> un Nekustamā īpašuma valsts kadastra informācija</w:t>
            </w:r>
            <w:r w:rsidRPr="006C2729">
              <w:rPr>
                <w:lang w:val="lv-LV"/>
              </w:rPr>
              <w:t>s</w:t>
            </w:r>
            <w:r w:rsidR="00AD3DFF" w:rsidRPr="006C2729">
              <w:rPr>
                <w:lang w:val="lv-LV"/>
              </w:rPr>
              <w:t xml:space="preserve"> sistēmā reģistrēt</w:t>
            </w:r>
            <w:r w:rsidRPr="006C2729">
              <w:rPr>
                <w:lang w:val="lv-LV"/>
              </w:rPr>
              <w:t>s</w:t>
            </w:r>
            <w:r w:rsidR="00AD3DFF" w:rsidRPr="006C2729">
              <w:rPr>
                <w:lang w:val="lv-LV"/>
              </w:rPr>
              <w:t xml:space="preserve"> </w:t>
            </w:r>
            <w:r w:rsidR="00886EA6">
              <w:rPr>
                <w:lang w:val="lv-LV"/>
              </w:rPr>
              <w:t xml:space="preserve">Valsts </w:t>
            </w:r>
            <w:r w:rsidR="006F3189">
              <w:rPr>
                <w:lang w:val="lv-LV"/>
              </w:rPr>
              <w:t>zemesgabala lietošanas mērķis -</w:t>
            </w:r>
            <w:r w:rsidR="00AD3DFF" w:rsidRPr="006C2729">
              <w:rPr>
                <w:lang w:val="lv-LV"/>
              </w:rPr>
              <w:t xml:space="preserve"> neapgūta sabiedriskas nozīmes objektu apbūves zeme (kods 0900).</w:t>
            </w:r>
          </w:p>
          <w:p w:rsidR="00AD3DFF" w:rsidRPr="006C2729" w:rsidRDefault="00AD3DFF" w:rsidP="00E94853">
            <w:pPr>
              <w:pStyle w:val="ListParagraph"/>
              <w:ind w:left="77" w:firstLine="283"/>
              <w:jc w:val="both"/>
              <w:rPr>
                <w:lang w:val="lv-LV"/>
              </w:rPr>
            </w:pPr>
            <w:r w:rsidRPr="006C2729">
              <w:rPr>
                <w:lang w:val="lv-LV"/>
              </w:rPr>
              <w:t xml:space="preserve">Saskaņā ar </w:t>
            </w:r>
            <w:r w:rsidR="006C2729" w:rsidRPr="006C2729">
              <w:rPr>
                <w:lang w:val="lv-LV"/>
              </w:rPr>
              <w:t xml:space="preserve">2011.gada 13.aprīļa </w:t>
            </w:r>
            <w:r w:rsidRPr="006C2729">
              <w:rPr>
                <w:lang w:val="lv-LV"/>
              </w:rPr>
              <w:t>zemes vienības ar kadastra apzīmējumu 0100 092 0164</w:t>
            </w:r>
            <w:r w:rsidR="00EC3B47" w:rsidRPr="006C2729">
              <w:rPr>
                <w:lang w:val="lv-LV"/>
              </w:rPr>
              <w:t xml:space="preserve"> </w:t>
            </w:r>
            <w:r w:rsidRPr="006C2729">
              <w:rPr>
                <w:lang w:val="lv-LV"/>
              </w:rPr>
              <w:t>situācijas plānā norādīto zemes lietošanas veidu eksplikāciju, uz zemes vienības visā tās 0,4206 ha platībā atrodas mežs.</w:t>
            </w:r>
          </w:p>
          <w:p w:rsidR="00E94853" w:rsidRPr="006C2729" w:rsidRDefault="00E94853" w:rsidP="00E94853">
            <w:pPr>
              <w:pStyle w:val="ListParagraph"/>
              <w:ind w:left="862"/>
              <w:jc w:val="both"/>
              <w:rPr>
                <w:lang w:val="lv-LV"/>
              </w:rPr>
            </w:pPr>
          </w:p>
          <w:p w:rsidR="006C2729" w:rsidRPr="00886EA6" w:rsidRDefault="00886EA6" w:rsidP="00886EA6">
            <w:pPr>
              <w:pStyle w:val="ListParagraph"/>
              <w:numPr>
                <w:ilvl w:val="0"/>
                <w:numId w:val="10"/>
              </w:numPr>
              <w:tabs>
                <w:tab w:val="left" w:pos="928"/>
              </w:tabs>
              <w:jc w:val="both"/>
              <w:rPr>
                <w:lang w:val="lv-LV"/>
              </w:rPr>
            </w:pPr>
            <w:r>
              <w:rPr>
                <w:lang w:val="lv-LV"/>
              </w:rPr>
              <w:t>Valsts zemesgabala</w:t>
            </w:r>
            <w:r w:rsidRPr="00886EA6">
              <w:rPr>
                <w:lang w:val="lv-LV"/>
              </w:rPr>
              <w:t xml:space="preserve"> </w:t>
            </w:r>
            <w:r w:rsidR="006C2729" w:rsidRPr="00886EA6">
              <w:rPr>
                <w:lang w:val="lv-LV"/>
              </w:rPr>
              <w:t>adrese: Linezera iela, Rīga</w:t>
            </w:r>
          </w:p>
          <w:p w:rsidR="006C2729" w:rsidRPr="006C2729" w:rsidRDefault="00886EA6" w:rsidP="006C2729">
            <w:pPr>
              <w:pStyle w:val="ListParagraph"/>
              <w:ind w:left="77" w:firstLine="283"/>
              <w:jc w:val="both"/>
              <w:rPr>
                <w:lang w:val="lv-LV"/>
              </w:rPr>
            </w:pPr>
            <w:r>
              <w:rPr>
                <w:lang w:val="lv-LV"/>
              </w:rPr>
              <w:t>Valsts zemesgabala</w:t>
            </w:r>
            <w:r w:rsidRPr="00886EA6">
              <w:rPr>
                <w:lang w:val="lv-LV"/>
              </w:rPr>
              <w:t xml:space="preserve"> </w:t>
            </w:r>
            <w:r>
              <w:rPr>
                <w:lang w:val="lv-LV"/>
              </w:rPr>
              <w:t>k</w:t>
            </w:r>
            <w:r w:rsidR="006C2729" w:rsidRPr="006C2729">
              <w:rPr>
                <w:lang w:val="lv-LV"/>
              </w:rPr>
              <w:t>adastra numurs: 0100 092 01</w:t>
            </w:r>
            <w:r w:rsidR="00B76FF8">
              <w:rPr>
                <w:lang w:val="lv-LV"/>
              </w:rPr>
              <w:t>13</w:t>
            </w:r>
          </w:p>
          <w:p w:rsidR="006C2729" w:rsidRPr="006C2729" w:rsidRDefault="006C2729" w:rsidP="006C2729">
            <w:pPr>
              <w:pStyle w:val="ListParagraph"/>
              <w:ind w:left="77" w:firstLine="283"/>
              <w:jc w:val="both"/>
              <w:rPr>
                <w:lang w:val="lv-LV"/>
              </w:rPr>
            </w:pPr>
            <w:r w:rsidRPr="006C2729">
              <w:rPr>
                <w:lang w:val="lv-LV"/>
              </w:rPr>
              <w:t>Zemes vienības kadastra apzīmējums: 0100 092 016</w:t>
            </w:r>
            <w:r w:rsidR="00B76FF8">
              <w:rPr>
                <w:lang w:val="lv-LV"/>
              </w:rPr>
              <w:t>5</w:t>
            </w:r>
          </w:p>
          <w:p w:rsidR="006C2729" w:rsidRPr="006C2729" w:rsidRDefault="00886EA6" w:rsidP="006C2729">
            <w:pPr>
              <w:pStyle w:val="ListParagraph"/>
              <w:ind w:left="77" w:firstLine="283"/>
              <w:jc w:val="both"/>
              <w:rPr>
                <w:lang w:val="lv-LV"/>
              </w:rPr>
            </w:pPr>
            <w:r>
              <w:rPr>
                <w:lang w:val="lv-LV"/>
              </w:rPr>
              <w:t>Valsts zemesgabala</w:t>
            </w:r>
            <w:r w:rsidRPr="00886EA6">
              <w:rPr>
                <w:lang w:val="lv-LV"/>
              </w:rPr>
              <w:t xml:space="preserve"> </w:t>
            </w:r>
            <w:r w:rsidR="006C2729" w:rsidRPr="006C2729">
              <w:rPr>
                <w:lang w:val="lv-LV"/>
              </w:rPr>
              <w:t>platība: 0,</w:t>
            </w:r>
            <w:r w:rsidR="00B76FF8">
              <w:rPr>
                <w:lang w:val="lv-LV"/>
              </w:rPr>
              <w:t>0521</w:t>
            </w:r>
            <w:r w:rsidR="006C2729" w:rsidRPr="006C2729">
              <w:rPr>
                <w:lang w:val="lv-LV"/>
              </w:rPr>
              <w:t xml:space="preserve"> ha</w:t>
            </w:r>
          </w:p>
          <w:p w:rsidR="006C2729" w:rsidRDefault="00886EA6" w:rsidP="006C2729">
            <w:pPr>
              <w:pStyle w:val="ListParagraph"/>
              <w:ind w:left="77" w:firstLine="283"/>
              <w:jc w:val="both"/>
              <w:rPr>
                <w:lang w:val="lv-LV"/>
              </w:rPr>
            </w:pPr>
            <w:r>
              <w:rPr>
                <w:lang w:val="lv-LV"/>
              </w:rPr>
              <w:t>Valsts zemesgabals</w:t>
            </w:r>
            <w:r w:rsidRPr="00886EA6">
              <w:rPr>
                <w:lang w:val="lv-LV"/>
              </w:rPr>
              <w:t xml:space="preserve"> </w:t>
            </w:r>
            <w:r w:rsidR="006C2729" w:rsidRPr="006C2729">
              <w:rPr>
                <w:lang w:val="lv-LV"/>
              </w:rPr>
              <w:t>ar Rīgas pilsētas zemesgrāmatu nodaļas tiesneša 2011.gada 5.septembra lēmumu ierakstīts Rīgas pilsētas zemesgrāmatas nodalījumā Nr.1000 0049 504</w:t>
            </w:r>
            <w:r w:rsidR="00B76FF8">
              <w:rPr>
                <w:lang w:val="lv-LV"/>
              </w:rPr>
              <w:t>0</w:t>
            </w:r>
            <w:r w:rsidR="006C2729" w:rsidRPr="006C2729">
              <w:rPr>
                <w:lang w:val="lv-LV"/>
              </w:rPr>
              <w:t xml:space="preserve"> uz valsts vārda Privatizācijas aģentūras personā. </w:t>
            </w:r>
          </w:p>
          <w:p w:rsidR="006976D1" w:rsidRPr="006C2729" w:rsidRDefault="00886EA6" w:rsidP="006976D1">
            <w:pPr>
              <w:pStyle w:val="ListParagraph"/>
              <w:ind w:left="77" w:firstLine="283"/>
              <w:jc w:val="both"/>
              <w:rPr>
                <w:lang w:val="lv-LV"/>
              </w:rPr>
            </w:pPr>
            <w:r>
              <w:rPr>
                <w:lang w:val="lv-LV"/>
              </w:rPr>
              <w:t>Valsts zemesgabals</w:t>
            </w:r>
            <w:r w:rsidRPr="00886EA6">
              <w:rPr>
                <w:lang w:val="lv-LV"/>
              </w:rPr>
              <w:t xml:space="preserve"> </w:t>
            </w:r>
            <w:r w:rsidR="006976D1">
              <w:rPr>
                <w:lang w:val="lv-LV"/>
              </w:rPr>
              <w:t>nav iznomāts.</w:t>
            </w:r>
          </w:p>
          <w:p w:rsidR="006C2729" w:rsidRPr="006C2729" w:rsidRDefault="006C2729" w:rsidP="006C2729">
            <w:pPr>
              <w:pStyle w:val="ListParagraph"/>
              <w:ind w:left="77" w:firstLine="283"/>
              <w:jc w:val="both"/>
              <w:rPr>
                <w:lang w:val="lv-LV"/>
              </w:rPr>
            </w:pPr>
            <w:r w:rsidRPr="006C2729">
              <w:rPr>
                <w:lang w:val="lv-LV"/>
              </w:rPr>
              <w:t xml:space="preserve">Ar Rīgas domes Pašvaldību ieņēmumu pārvaldes 2011.gada </w:t>
            </w:r>
            <w:r w:rsidR="00B76FF8">
              <w:rPr>
                <w:lang w:val="lv-LV"/>
              </w:rPr>
              <w:t>5</w:t>
            </w:r>
            <w:r w:rsidRPr="006C2729">
              <w:rPr>
                <w:lang w:val="lv-LV"/>
              </w:rPr>
              <w:t xml:space="preserve">.maija </w:t>
            </w:r>
            <w:r w:rsidR="00B76FF8">
              <w:rPr>
                <w:lang w:val="lv-LV"/>
              </w:rPr>
              <w:t>lēmumā</w:t>
            </w:r>
            <w:r w:rsidRPr="006C2729">
              <w:rPr>
                <w:lang w:val="lv-LV"/>
              </w:rPr>
              <w:t xml:space="preserve"> Nr.PIP-11-4</w:t>
            </w:r>
            <w:r w:rsidR="00B76FF8">
              <w:rPr>
                <w:lang w:val="lv-LV"/>
              </w:rPr>
              <w:t>534</w:t>
            </w:r>
            <w:r w:rsidRPr="006C2729">
              <w:rPr>
                <w:lang w:val="lv-LV"/>
              </w:rPr>
              <w:t>-ls/08-02 noteikts un Nekustamā īpašuma valsts kadastra informācijas sistēmā reģistrēts</w:t>
            </w:r>
            <w:r w:rsidR="00886EA6">
              <w:rPr>
                <w:lang w:val="lv-LV"/>
              </w:rPr>
              <w:t xml:space="preserve"> Valsts</w:t>
            </w:r>
            <w:r w:rsidR="006F3189">
              <w:rPr>
                <w:lang w:val="lv-LV"/>
              </w:rPr>
              <w:t xml:space="preserve"> zemesgabala lietošanas mērķis -</w:t>
            </w:r>
            <w:r w:rsidRPr="006C2729">
              <w:rPr>
                <w:lang w:val="lv-LV"/>
              </w:rPr>
              <w:t xml:space="preserve"> neapgūta sabiedriskas nozīmes objektu apbūves zeme (kods 0900).</w:t>
            </w:r>
          </w:p>
          <w:p w:rsidR="006C2729" w:rsidRPr="006C2729" w:rsidRDefault="006C2729" w:rsidP="006C2729">
            <w:pPr>
              <w:pStyle w:val="ListParagraph"/>
              <w:ind w:left="77" w:firstLine="283"/>
              <w:jc w:val="both"/>
              <w:rPr>
                <w:lang w:val="lv-LV"/>
              </w:rPr>
            </w:pPr>
            <w:r w:rsidRPr="006C2729">
              <w:rPr>
                <w:lang w:val="lv-LV"/>
              </w:rPr>
              <w:t>Saskaņā ar 2011.gada 13.aprīļa zemes vienības ar kadastra apzīmējumu 0100 092 016</w:t>
            </w:r>
            <w:r w:rsidR="00B76FF8">
              <w:rPr>
                <w:lang w:val="lv-LV"/>
              </w:rPr>
              <w:t>5</w:t>
            </w:r>
            <w:r w:rsidRPr="006C2729">
              <w:rPr>
                <w:lang w:val="lv-LV"/>
              </w:rPr>
              <w:t xml:space="preserve"> situācijas plānā norādīto zemes lietošanas veidu eksplikāciju, uz zemes vienības visā tās </w:t>
            </w:r>
            <w:r w:rsidRPr="006C2729">
              <w:rPr>
                <w:lang w:val="lv-LV"/>
              </w:rPr>
              <w:lastRenderedPageBreak/>
              <w:t>0,</w:t>
            </w:r>
            <w:r w:rsidR="00B76FF8">
              <w:rPr>
                <w:lang w:val="lv-LV"/>
              </w:rPr>
              <w:t>0521</w:t>
            </w:r>
            <w:r w:rsidRPr="006C2729">
              <w:rPr>
                <w:lang w:val="lv-LV"/>
              </w:rPr>
              <w:t xml:space="preserve"> ha platībā atrodas mežs.</w:t>
            </w:r>
          </w:p>
          <w:p w:rsidR="006C2729" w:rsidRPr="006C2729" w:rsidRDefault="006C2729" w:rsidP="006C2729">
            <w:pPr>
              <w:pStyle w:val="ListParagraph"/>
              <w:ind w:left="77" w:firstLine="283"/>
              <w:jc w:val="both"/>
              <w:rPr>
                <w:lang w:val="lv-LV"/>
              </w:rPr>
            </w:pPr>
          </w:p>
          <w:p w:rsidR="006C2729" w:rsidRPr="006C2729" w:rsidRDefault="00886EA6" w:rsidP="00886EA6">
            <w:pPr>
              <w:pStyle w:val="ListParagraph"/>
              <w:numPr>
                <w:ilvl w:val="0"/>
                <w:numId w:val="10"/>
              </w:numPr>
              <w:tabs>
                <w:tab w:val="left" w:pos="928"/>
              </w:tabs>
              <w:jc w:val="both"/>
              <w:rPr>
                <w:lang w:val="lv-LV"/>
              </w:rPr>
            </w:pPr>
            <w:r>
              <w:rPr>
                <w:lang w:val="lv-LV"/>
              </w:rPr>
              <w:t>Valsts zemesgabala</w:t>
            </w:r>
            <w:r w:rsidR="006C2729" w:rsidRPr="006C2729">
              <w:rPr>
                <w:lang w:val="lv-LV"/>
              </w:rPr>
              <w:t xml:space="preserve"> adrese: Linezera iela, Rīga</w:t>
            </w:r>
          </w:p>
          <w:p w:rsidR="006C2729" w:rsidRPr="006C2729" w:rsidRDefault="00886EA6" w:rsidP="006C2729">
            <w:pPr>
              <w:pStyle w:val="ListParagraph"/>
              <w:ind w:left="77" w:firstLine="283"/>
              <w:jc w:val="both"/>
              <w:rPr>
                <w:lang w:val="lv-LV"/>
              </w:rPr>
            </w:pPr>
            <w:r>
              <w:rPr>
                <w:lang w:val="lv-LV"/>
              </w:rPr>
              <w:t>Valsts zemesgabala</w:t>
            </w:r>
            <w:r w:rsidRPr="00886EA6">
              <w:rPr>
                <w:lang w:val="lv-LV"/>
              </w:rPr>
              <w:t xml:space="preserve"> </w:t>
            </w:r>
            <w:r>
              <w:rPr>
                <w:lang w:val="lv-LV"/>
              </w:rPr>
              <w:t>k</w:t>
            </w:r>
            <w:r w:rsidR="006C2729" w:rsidRPr="006C2729">
              <w:rPr>
                <w:lang w:val="lv-LV"/>
              </w:rPr>
              <w:t>adastra numurs: 0100 092 01</w:t>
            </w:r>
            <w:r w:rsidR="00B76FF8">
              <w:rPr>
                <w:lang w:val="lv-LV"/>
              </w:rPr>
              <w:t>14</w:t>
            </w:r>
          </w:p>
          <w:p w:rsidR="006C2729" w:rsidRPr="006C2729" w:rsidRDefault="006C2729" w:rsidP="006C2729">
            <w:pPr>
              <w:pStyle w:val="ListParagraph"/>
              <w:ind w:left="77" w:firstLine="283"/>
              <w:jc w:val="both"/>
              <w:rPr>
                <w:lang w:val="lv-LV"/>
              </w:rPr>
            </w:pPr>
            <w:r w:rsidRPr="006C2729">
              <w:rPr>
                <w:lang w:val="lv-LV"/>
              </w:rPr>
              <w:t>Zemes vienības kadastra apzīmējums: 0100 092 016</w:t>
            </w:r>
            <w:r w:rsidR="00B76FF8">
              <w:rPr>
                <w:lang w:val="lv-LV"/>
              </w:rPr>
              <w:t>6</w:t>
            </w:r>
          </w:p>
          <w:p w:rsidR="006C2729" w:rsidRPr="006C2729" w:rsidRDefault="00886EA6" w:rsidP="006C2729">
            <w:pPr>
              <w:pStyle w:val="ListParagraph"/>
              <w:ind w:left="77" w:firstLine="283"/>
              <w:jc w:val="both"/>
              <w:rPr>
                <w:lang w:val="lv-LV"/>
              </w:rPr>
            </w:pPr>
            <w:r>
              <w:rPr>
                <w:lang w:val="lv-LV"/>
              </w:rPr>
              <w:t>Valsts zemesgabala</w:t>
            </w:r>
            <w:r w:rsidRPr="00886EA6">
              <w:rPr>
                <w:lang w:val="lv-LV"/>
              </w:rPr>
              <w:t xml:space="preserve"> </w:t>
            </w:r>
            <w:r w:rsidR="006C2729" w:rsidRPr="006C2729">
              <w:rPr>
                <w:lang w:val="lv-LV"/>
              </w:rPr>
              <w:t>platība: 0,</w:t>
            </w:r>
            <w:r w:rsidR="00B76FF8">
              <w:rPr>
                <w:lang w:val="lv-LV"/>
              </w:rPr>
              <w:t>2713</w:t>
            </w:r>
            <w:r w:rsidR="006C2729" w:rsidRPr="006C2729">
              <w:rPr>
                <w:lang w:val="lv-LV"/>
              </w:rPr>
              <w:t xml:space="preserve"> ha</w:t>
            </w:r>
          </w:p>
          <w:p w:rsidR="006C2729" w:rsidRDefault="00886EA6" w:rsidP="006C2729">
            <w:pPr>
              <w:pStyle w:val="ListParagraph"/>
              <w:ind w:left="77" w:firstLine="283"/>
              <w:jc w:val="both"/>
              <w:rPr>
                <w:lang w:val="lv-LV"/>
              </w:rPr>
            </w:pPr>
            <w:r>
              <w:rPr>
                <w:lang w:val="lv-LV"/>
              </w:rPr>
              <w:t>Valsts zemesgabals</w:t>
            </w:r>
            <w:r w:rsidRPr="00886EA6">
              <w:rPr>
                <w:lang w:val="lv-LV"/>
              </w:rPr>
              <w:t xml:space="preserve"> </w:t>
            </w:r>
            <w:r w:rsidR="006C2729" w:rsidRPr="006C2729">
              <w:rPr>
                <w:lang w:val="lv-LV"/>
              </w:rPr>
              <w:t>ar Rīgas pilsētas zemesgrāmatu nodaļas tiesneša 2011.gada 5.septembra lēmumu ierakstīts Rīgas pilsētas zemesgrāmatas nodalījumā Nr.1000 0049 50</w:t>
            </w:r>
            <w:r w:rsidR="00B76FF8">
              <w:rPr>
                <w:lang w:val="lv-LV"/>
              </w:rPr>
              <w:t>31</w:t>
            </w:r>
            <w:r w:rsidR="006C2729" w:rsidRPr="006C2729">
              <w:rPr>
                <w:lang w:val="lv-LV"/>
              </w:rPr>
              <w:t xml:space="preserve"> uz valsts vārda Privatizācijas aģentūras personā. </w:t>
            </w:r>
          </w:p>
          <w:p w:rsidR="006976D1" w:rsidRPr="006C2729" w:rsidRDefault="00886EA6" w:rsidP="006976D1">
            <w:pPr>
              <w:pStyle w:val="ListParagraph"/>
              <w:ind w:left="77" w:firstLine="283"/>
              <w:jc w:val="both"/>
              <w:rPr>
                <w:lang w:val="lv-LV"/>
              </w:rPr>
            </w:pPr>
            <w:r>
              <w:rPr>
                <w:lang w:val="lv-LV"/>
              </w:rPr>
              <w:t>Valsts zemesgabals</w:t>
            </w:r>
            <w:r w:rsidRPr="00886EA6">
              <w:rPr>
                <w:lang w:val="lv-LV"/>
              </w:rPr>
              <w:t xml:space="preserve"> </w:t>
            </w:r>
            <w:r w:rsidR="006976D1">
              <w:rPr>
                <w:lang w:val="lv-LV"/>
              </w:rPr>
              <w:t>nav iznomāts.</w:t>
            </w:r>
          </w:p>
          <w:p w:rsidR="006C2729" w:rsidRPr="006C2729" w:rsidRDefault="006C2729" w:rsidP="006C2729">
            <w:pPr>
              <w:pStyle w:val="ListParagraph"/>
              <w:ind w:left="77" w:firstLine="283"/>
              <w:jc w:val="both"/>
              <w:rPr>
                <w:lang w:val="lv-LV"/>
              </w:rPr>
            </w:pPr>
            <w:r w:rsidRPr="006C2729">
              <w:rPr>
                <w:lang w:val="lv-LV"/>
              </w:rPr>
              <w:t>Rīgas pilsētas zemesgrāmatu nodalījumā Nr.1000 0049 5042 III.daļas 1.iedaļā ierakstīta atzīme par</w:t>
            </w:r>
            <w:r w:rsidR="00886EA6">
              <w:rPr>
                <w:lang w:val="lv-LV"/>
              </w:rPr>
              <w:t xml:space="preserve"> Valsts</w:t>
            </w:r>
            <w:r w:rsidRPr="006C2729">
              <w:rPr>
                <w:lang w:val="lv-LV"/>
              </w:rPr>
              <w:t xml:space="preserve"> zemesgabalam noteiktajiem apgrūtinājumiem.</w:t>
            </w:r>
          </w:p>
          <w:p w:rsidR="006C2729" w:rsidRPr="006C2729" w:rsidRDefault="006C2729" w:rsidP="006C2729">
            <w:pPr>
              <w:pStyle w:val="ListParagraph"/>
              <w:ind w:left="77" w:firstLine="283"/>
              <w:jc w:val="both"/>
              <w:rPr>
                <w:lang w:val="lv-LV"/>
              </w:rPr>
            </w:pPr>
            <w:r w:rsidRPr="006C2729">
              <w:rPr>
                <w:lang w:val="lv-LV"/>
              </w:rPr>
              <w:t xml:space="preserve">Ar Rīgas domes Pašvaldību ieņēmumu pārvaldes 2011.gada </w:t>
            </w:r>
            <w:r w:rsidR="0054737D">
              <w:rPr>
                <w:lang w:val="lv-LV"/>
              </w:rPr>
              <w:t>5</w:t>
            </w:r>
            <w:r w:rsidRPr="006C2729">
              <w:rPr>
                <w:lang w:val="lv-LV"/>
              </w:rPr>
              <w:t xml:space="preserve">.maija </w:t>
            </w:r>
            <w:r w:rsidR="0054737D">
              <w:rPr>
                <w:lang w:val="lv-LV"/>
              </w:rPr>
              <w:t>lēmumā</w:t>
            </w:r>
            <w:r w:rsidRPr="006C2729">
              <w:rPr>
                <w:lang w:val="lv-LV"/>
              </w:rPr>
              <w:t xml:space="preserve"> Nr.PIP-11-4</w:t>
            </w:r>
            <w:r w:rsidR="0054737D">
              <w:rPr>
                <w:lang w:val="lv-LV"/>
              </w:rPr>
              <w:t>532</w:t>
            </w:r>
            <w:r w:rsidRPr="006C2729">
              <w:rPr>
                <w:lang w:val="lv-LV"/>
              </w:rPr>
              <w:t>-ls/08-02 noteikts un Nekustamā īpašuma valsts kadastra informācijas sistēmā reģistrēts</w:t>
            </w:r>
            <w:r w:rsidR="00886EA6">
              <w:rPr>
                <w:lang w:val="lv-LV"/>
              </w:rPr>
              <w:t xml:space="preserve"> Valsts</w:t>
            </w:r>
            <w:r w:rsidRPr="006C2729">
              <w:rPr>
                <w:lang w:val="lv-LV"/>
              </w:rPr>
              <w:t xml:space="preserve"> zemesgabala lietošanas mērķis – neapgūta sabiedriskas nozīmes objektu apbūves zeme (kods 0900).</w:t>
            </w:r>
          </w:p>
          <w:p w:rsidR="001D7604" w:rsidRPr="0085064A" w:rsidRDefault="006C2729" w:rsidP="00886EA6">
            <w:pPr>
              <w:pStyle w:val="ListParagraph"/>
              <w:ind w:left="77" w:firstLine="283"/>
              <w:jc w:val="both"/>
              <w:rPr>
                <w:bCs/>
                <w:szCs w:val="24"/>
                <w:lang w:val="lv-LV"/>
              </w:rPr>
            </w:pPr>
            <w:r w:rsidRPr="006C2729">
              <w:rPr>
                <w:lang w:val="lv-LV"/>
              </w:rPr>
              <w:t>Saskaņā ar 2011.gada 13.aprīļa zemes vienības ar kadastra apzīmējumu 0100 092 016</w:t>
            </w:r>
            <w:r w:rsidR="0054737D">
              <w:rPr>
                <w:lang w:val="lv-LV"/>
              </w:rPr>
              <w:t>6</w:t>
            </w:r>
            <w:r w:rsidRPr="006C2729">
              <w:rPr>
                <w:lang w:val="lv-LV"/>
              </w:rPr>
              <w:t xml:space="preserve"> situācijas plānā norādīto zemes lietošanas veidu eksplikāciju, uz zemes vienības visā tās 0,</w:t>
            </w:r>
            <w:r w:rsidR="0054737D">
              <w:rPr>
                <w:lang w:val="lv-LV"/>
              </w:rPr>
              <w:t>2713</w:t>
            </w:r>
            <w:r w:rsidRPr="006C2729">
              <w:rPr>
                <w:lang w:val="lv-LV"/>
              </w:rPr>
              <w:t xml:space="preserve"> ha platībā atrodas mežs.</w:t>
            </w:r>
          </w:p>
        </w:tc>
      </w:tr>
      <w:tr w:rsidR="001D7604" w:rsidRPr="00283C01">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lastRenderedPageBreak/>
              <w:t>3. Saistītie politikas ietekmes novērtējumi un pētījumi</w:t>
            </w:r>
          </w:p>
        </w:tc>
        <w:tc>
          <w:tcPr>
            <w:tcW w:w="6172" w:type="dxa"/>
            <w:gridSpan w:val="6"/>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spacing w:after="120"/>
              <w:ind w:firstLine="720"/>
              <w:jc w:val="both"/>
              <w:rPr>
                <w:lang w:val="lv-LV"/>
              </w:rPr>
            </w:pPr>
            <w:r w:rsidRPr="00283C01">
              <w:rPr>
                <w:lang w:val="lv-LV"/>
              </w:rPr>
              <w:t>Nav.</w:t>
            </w:r>
          </w:p>
        </w:tc>
      </w:tr>
      <w:tr w:rsidR="001D7604" w:rsidRPr="009C2135">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t>4. Tiesiskā regulējuma mērķis un būtība</w:t>
            </w:r>
          </w:p>
        </w:tc>
        <w:tc>
          <w:tcPr>
            <w:tcW w:w="6172" w:type="dxa"/>
            <w:gridSpan w:val="6"/>
            <w:tcBorders>
              <w:top w:val="thickThinLargeGap" w:sz="6" w:space="0" w:color="C0C0C0"/>
              <w:left w:val="thickThinLargeGap" w:sz="6" w:space="0" w:color="C0C0C0"/>
              <w:bottom w:val="thickThinLargeGap" w:sz="6" w:space="0" w:color="C0C0C0"/>
              <w:right w:val="thickThinLargeGap" w:sz="6" w:space="0" w:color="C0C0C0"/>
            </w:tcBorders>
            <w:hideMark/>
          </w:tcPr>
          <w:p w:rsidR="00BC2AB7" w:rsidRPr="00B52953" w:rsidRDefault="00780F54" w:rsidP="00780F54">
            <w:pPr>
              <w:pStyle w:val="BodyTextIndent"/>
              <w:tabs>
                <w:tab w:val="left" w:pos="2280"/>
              </w:tabs>
              <w:rPr>
                <w:szCs w:val="24"/>
              </w:rPr>
            </w:pPr>
            <w:r>
              <w:rPr>
                <w:color w:val="000000" w:themeColor="text1"/>
              </w:rPr>
              <w:t>Ņemot vērā</w:t>
            </w:r>
            <w:r w:rsidR="00C538EE">
              <w:rPr>
                <w:color w:val="000000" w:themeColor="text1"/>
              </w:rPr>
              <w:t xml:space="preserve"> faktu</w:t>
            </w:r>
            <w:r>
              <w:rPr>
                <w:color w:val="000000" w:themeColor="text1"/>
              </w:rPr>
              <w:t>, ka</w:t>
            </w:r>
            <w:r w:rsidR="00BE33AC">
              <w:rPr>
                <w:color w:val="000000" w:themeColor="text1"/>
              </w:rPr>
              <w:t xml:space="preserve"> minēt</w:t>
            </w:r>
            <w:r>
              <w:rPr>
                <w:color w:val="000000" w:themeColor="text1"/>
              </w:rPr>
              <w:t>ie</w:t>
            </w:r>
            <w:r w:rsidR="00BE33AC">
              <w:rPr>
                <w:color w:val="000000" w:themeColor="text1"/>
              </w:rPr>
              <w:t xml:space="preserve"> zemesgabal</w:t>
            </w:r>
            <w:r>
              <w:rPr>
                <w:color w:val="000000" w:themeColor="text1"/>
              </w:rPr>
              <w:t>i</w:t>
            </w:r>
            <w:r w:rsidR="00BE33AC">
              <w:rPr>
                <w:color w:val="000000" w:themeColor="text1"/>
              </w:rPr>
              <w:t xml:space="preserve"> </w:t>
            </w:r>
            <w:r>
              <w:rPr>
                <w:color w:val="000000" w:themeColor="text1"/>
              </w:rPr>
              <w:t>ir uzskatam</w:t>
            </w:r>
            <w:r w:rsidR="00C538EE">
              <w:rPr>
                <w:color w:val="000000" w:themeColor="text1"/>
              </w:rPr>
              <w:t>i</w:t>
            </w:r>
            <w:r>
              <w:rPr>
                <w:color w:val="000000" w:themeColor="text1"/>
              </w:rPr>
              <w:t xml:space="preserve"> par valsts</w:t>
            </w:r>
            <w:r w:rsidR="00BE33AC">
              <w:rPr>
                <w:color w:val="000000" w:themeColor="text1"/>
              </w:rPr>
              <w:t xml:space="preserve"> meža zem</w:t>
            </w:r>
            <w:r w:rsidR="00C538EE">
              <w:rPr>
                <w:color w:val="000000" w:themeColor="text1"/>
              </w:rPr>
              <w:t>i</w:t>
            </w:r>
            <w:r w:rsidR="00BE33AC">
              <w:rPr>
                <w:color w:val="000000" w:themeColor="text1"/>
              </w:rPr>
              <w:t xml:space="preserve"> un </w:t>
            </w:r>
            <w:r>
              <w:rPr>
                <w:color w:val="000000" w:themeColor="text1"/>
              </w:rPr>
              <w:t>to, ka atbilstoši</w:t>
            </w:r>
            <w:r w:rsidR="00BE33AC">
              <w:rPr>
                <w:color w:val="000000" w:themeColor="text1"/>
              </w:rPr>
              <w:t xml:space="preserve"> Meža likuma 4.panta otr</w:t>
            </w:r>
            <w:r>
              <w:rPr>
                <w:color w:val="000000" w:themeColor="text1"/>
              </w:rPr>
              <w:t>ajai</w:t>
            </w:r>
            <w:r w:rsidR="00BE33AC">
              <w:rPr>
                <w:color w:val="000000" w:themeColor="text1"/>
              </w:rPr>
              <w:t xml:space="preserve"> daļ</w:t>
            </w:r>
            <w:r>
              <w:rPr>
                <w:color w:val="000000" w:themeColor="text1"/>
              </w:rPr>
              <w:t>ai vis</w:t>
            </w:r>
            <w:r w:rsidR="00C538EE">
              <w:rPr>
                <w:color w:val="000000" w:themeColor="text1"/>
              </w:rPr>
              <w:t>ai</w:t>
            </w:r>
            <w:r>
              <w:rPr>
                <w:color w:val="000000" w:themeColor="text1"/>
              </w:rPr>
              <w:t xml:space="preserve"> valsts meža zem</w:t>
            </w:r>
            <w:r w:rsidR="00C538EE">
              <w:rPr>
                <w:color w:val="000000" w:themeColor="text1"/>
              </w:rPr>
              <w:t>e</w:t>
            </w:r>
            <w:r>
              <w:rPr>
                <w:color w:val="000000" w:themeColor="text1"/>
              </w:rPr>
              <w:t>i ir jāatrodas</w:t>
            </w:r>
            <w:r w:rsidR="00BE33AC">
              <w:rPr>
                <w:color w:val="000000" w:themeColor="text1"/>
              </w:rPr>
              <w:t xml:space="preserve"> Zemkopības ministrija</w:t>
            </w:r>
            <w:r>
              <w:rPr>
                <w:color w:val="000000" w:themeColor="text1"/>
              </w:rPr>
              <w:t xml:space="preserve"> valdījumā</w:t>
            </w:r>
            <w:r w:rsidR="00BE33AC">
              <w:rPr>
                <w:color w:val="000000" w:themeColor="text1"/>
              </w:rPr>
              <w:t>, R</w:t>
            </w:r>
            <w:r w:rsidR="005F3EF9">
              <w:rPr>
                <w:color w:val="000000" w:themeColor="text1"/>
              </w:rPr>
              <w:t>īkojuma projekta mērķis ir atļaut valsts akciju sabiedrībai „Privatizācijas aģentūra” nodot trīs valstij piederošus zemesgabalus Zemkopības ministrijas valdījumā.</w:t>
            </w:r>
            <w:r w:rsidR="001A381D">
              <w:rPr>
                <w:color w:val="000000" w:themeColor="text1"/>
              </w:rPr>
              <w:t xml:space="preserve"> </w:t>
            </w:r>
          </w:p>
        </w:tc>
      </w:tr>
      <w:tr w:rsidR="001D7604" w:rsidRPr="009C2135">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t>5. Projektā iesaistītās institūcijas</w:t>
            </w:r>
          </w:p>
        </w:tc>
        <w:tc>
          <w:tcPr>
            <w:tcW w:w="6172" w:type="dxa"/>
            <w:gridSpan w:val="6"/>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rsidP="00BC2AB7">
            <w:pPr>
              <w:spacing w:after="120"/>
              <w:ind w:firstLine="720"/>
              <w:jc w:val="both"/>
              <w:rPr>
                <w:lang w:val="lv-LV"/>
              </w:rPr>
            </w:pPr>
            <w:r w:rsidRPr="00283C01">
              <w:rPr>
                <w:lang w:val="lv-LV"/>
              </w:rPr>
              <w:t>Privatizācijas aģentūra</w:t>
            </w:r>
            <w:r w:rsidR="0041034D">
              <w:rPr>
                <w:lang w:val="lv-LV"/>
              </w:rPr>
              <w:t xml:space="preserve"> un Zemkopības ministrija</w:t>
            </w:r>
            <w:r w:rsidR="00385461">
              <w:rPr>
                <w:lang w:val="lv-LV"/>
              </w:rPr>
              <w:t>.</w:t>
            </w:r>
          </w:p>
        </w:tc>
      </w:tr>
      <w:tr w:rsidR="001D7604" w:rsidRPr="009C2135">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3C79DD" w:rsidRDefault="001D7604">
            <w:pPr>
              <w:jc w:val="both"/>
              <w:rPr>
                <w:lang w:val="lv-LV"/>
              </w:rPr>
            </w:pPr>
            <w:r w:rsidRPr="003C79DD">
              <w:rPr>
                <w:lang w:val="lv-LV"/>
              </w:rPr>
              <w:t>6. Iemesli, kādēļ netika nodrošināta sabiedrības līdzdalība</w:t>
            </w:r>
          </w:p>
        </w:tc>
        <w:tc>
          <w:tcPr>
            <w:tcW w:w="6172" w:type="dxa"/>
            <w:gridSpan w:val="6"/>
            <w:tcBorders>
              <w:top w:val="thickThinLargeGap" w:sz="6" w:space="0" w:color="C0C0C0"/>
              <w:left w:val="thickThinLargeGap" w:sz="6" w:space="0" w:color="C0C0C0"/>
              <w:bottom w:val="thickThinLargeGap" w:sz="6" w:space="0" w:color="C0C0C0"/>
              <w:right w:val="thickThinLargeGap" w:sz="6" w:space="0" w:color="C0C0C0"/>
            </w:tcBorders>
            <w:hideMark/>
          </w:tcPr>
          <w:p w:rsidR="00BC2AB7" w:rsidRPr="003C79DD" w:rsidRDefault="0041034D" w:rsidP="009C2135">
            <w:pPr>
              <w:ind w:firstLine="720"/>
              <w:jc w:val="both"/>
              <w:rPr>
                <w:szCs w:val="24"/>
                <w:lang w:val="lv-LV"/>
              </w:rPr>
            </w:pPr>
            <w:r w:rsidRPr="00795463">
              <w:rPr>
                <w:szCs w:val="24"/>
                <w:lang w:val="lv-LV"/>
              </w:rPr>
              <w:t xml:space="preserve">Jautājuma būtība skar Ministru kabineta tiesības nodot </w:t>
            </w:r>
            <w:r w:rsidR="00983C99">
              <w:rPr>
                <w:szCs w:val="24"/>
                <w:lang w:val="lv-LV"/>
              </w:rPr>
              <w:t xml:space="preserve">valsts nekustamo īpašumu citam </w:t>
            </w:r>
            <w:r w:rsidR="00983C99" w:rsidRPr="003A05C7">
              <w:rPr>
                <w:lang w:val="lv-LV"/>
              </w:rPr>
              <w:t>valdītāja</w:t>
            </w:r>
            <w:r w:rsidR="00983C99">
              <w:rPr>
                <w:lang w:val="lv-LV"/>
              </w:rPr>
              <w:t>m</w:t>
            </w:r>
            <w:r w:rsidR="00983C99" w:rsidRPr="003A05C7">
              <w:rPr>
                <w:lang w:val="lv-LV"/>
              </w:rPr>
              <w:t xml:space="preserve"> vai turētājam, </w:t>
            </w:r>
            <w:r w:rsidRPr="00795463">
              <w:rPr>
                <w:szCs w:val="24"/>
                <w:lang w:val="lv-LV"/>
              </w:rPr>
              <w:t xml:space="preserve">pamatojoties uz </w:t>
            </w:r>
            <w:r w:rsidR="00983C99" w:rsidRPr="003A05C7">
              <w:rPr>
                <w:lang w:val="lv-LV"/>
              </w:rPr>
              <w:t>Ministru kabineta 2011.gada 1.februāra noteikumu Nr.109 “Kārtība, kādā atsavināma publiskas personas manta” 13.2.apakšpunkt</w:t>
            </w:r>
            <w:r w:rsidR="00983C99">
              <w:rPr>
                <w:lang w:val="lv-LV"/>
              </w:rPr>
              <w:t>u</w:t>
            </w:r>
            <w:r w:rsidR="00D74325">
              <w:rPr>
                <w:szCs w:val="24"/>
                <w:lang w:val="lv-LV"/>
              </w:rPr>
              <w:t>, kas var tikt piemērots tikai pēc analoģijas</w:t>
            </w:r>
            <w:r w:rsidR="00C3416C">
              <w:rPr>
                <w:szCs w:val="24"/>
                <w:lang w:val="lv-LV"/>
              </w:rPr>
              <w:t>.</w:t>
            </w:r>
            <w:r w:rsidRPr="00795463">
              <w:rPr>
                <w:szCs w:val="24"/>
                <w:lang w:val="lv-LV"/>
              </w:rPr>
              <w:t xml:space="preserve"> </w:t>
            </w:r>
            <w:r w:rsidR="00545E44">
              <w:rPr>
                <w:szCs w:val="24"/>
                <w:lang w:val="lv-LV"/>
              </w:rPr>
              <w:t xml:space="preserve">Ar </w:t>
            </w:r>
            <w:r w:rsidR="00983C99">
              <w:rPr>
                <w:szCs w:val="24"/>
                <w:lang w:val="lv-LV"/>
              </w:rPr>
              <w:t>šo rīkojuma projektu netiek ieviestas izmaiņas, kas varētu ietekmēt sabiedrības intereses.</w:t>
            </w:r>
          </w:p>
        </w:tc>
      </w:tr>
      <w:tr w:rsidR="001D7604" w:rsidRPr="00283C01">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t> 7. Cita informācija</w:t>
            </w:r>
          </w:p>
        </w:tc>
        <w:tc>
          <w:tcPr>
            <w:tcW w:w="6172" w:type="dxa"/>
            <w:gridSpan w:val="6"/>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tabs>
                <w:tab w:val="left" w:pos="965"/>
              </w:tabs>
              <w:spacing w:after="120"/>
              <w:ind w:firstLine="964"/>
              <w:jc w:val="both"/>
              <w:rPr>
                <w:color w:val="000000"/>
                <w:lang w:val="lv-LV"/>
              </w:rPr>
            </w:pPr>
            <w:r w:rsidRPr="00283C01">
              <w:rPr>
                <w:color w:val="000000"/>
                <w:lang w:val="lv-LV"/>
              </w:rPr>
              <w:t>Nav</w:t>
            </w:r>
            <w:r w:rsidR="00E820F8">
              <w:rPr>
                <w:color w:val="000000"/>
                <w:lang w:val="lv-LV"/>
              </w:rPr>
              <w:t>.</w:t>
            </w:r>
          </w:p>
        </w:tc>
      </w:tr>
      <w:tr w:rsidR="001B7F3C" w:rsidRPr="00283C01" w:rsidTr="00CF23AD">
        <w:tc>
          <w:tcPr>
            <w:tcW w:w="9087" w:type="dxa"/>
            <w:gridSpan w:val="8"/>
            <w:tcBorders>
              <w:top w:val="thickThinLargeGap" w:sz="6" w:space="0" w:color="C0C0C0"/>
              <w:left w:val="thickThinLargeGap" w:sz="6" w:space="0" w:color="C0C0C0"/>
              <w:bottom w:val="thickThinLargeGap" w:sz="6" w:space="0" w:color="C0C0C0"/>
              <w:right w:val="thickThinLargeGap" w:sz="6" w:space="0" w:color="C0C0C0"/>
            </w:tcBorders>
          </w:tcPr>
          <w:p w:rsidR="001B7F3C" w:rsidRPr="001B7F3C" w:rsidRDefault="001B7F3C" w:rsidP="001B7F3C">
            <w:pPr>
              <w:tabs>
                <w:tab w:val="left" w:pos="965"/>
              </w:tabs>
              <w:spacing w:after="120"/>
              <w:ind w:firstLine="964"/>
              <w:jc w:val="center"/>
              <w:rPr>
                <w:b/>
                <w:color w:val="000000"/>
                <w:sz w:val="28"/>
                <w:szCs w:val="28"/>
                <w:lang w:val="lv-LV"/>
              </w:rPr>
            </w:pPr>
            <w:r w:rsidRPr="001B7F3C">
              <w:rPr>
                <w:b/>
                <w:color w:val="000000"/>
                <w:sz w:val="28"/>
                <w:szCs w:val="28"/>
                <w:lang w:val="lv-LV"/>
              </w:rPr>
              <w:t>Anotācijas II sadaļa- projekts šo jomu neskar.</w:t>
            </w:r>
          </w:p>
        </w:tc>
      </w:tr>
      <w:tr w:rsidR="001B7F3C" w:rsidRPr="00283C01" w:rsidTr="00522CF5">
        <w:tc>
          <w:tcPr>
            <w:tcW w:w="9087" w:type="dxa"/>
            <w:gridSpan w:val="8"/>
            <w:tcBorders>
              <w:top w:val="thickThinLargeGap" w:sz="6" w:space="0" w:color="C0C0C0"/>
              <w:left w:val="thickThinLargeGap" w:sz="6" w:space="0" w:color="C0C0C0"/>
              <w:bottom w:val="thickThinLargeGap" w:sz="6" w:space="0" w:color="C0C0C0"/>
              <w:right w:val="thickThinLargeGap" w:sz="6" w:space="0" w:color="C0C0C0"/>
            </w:tcBorders>
          </w:tcPr>
          <w:p w:rsidR="001B7F3C" w:rsidRPr="001B7F3C" w:rsidRDefault="001B7F3C">
            <w:pPr>
              <w:tabs>
                <w:tab w:val="left" w:pos="965"/>
              </w:tabs>
              <w:spacing w:after="120"/>
              <w:ind w:firstLine="964"/>
              <w:jc w:val="both"/>
              <w:rPr>
                <w:b/>
                <w:color w:val="000000"/>
                <w:sz w:val="28"/>
                <w:szCs w:val="28"/>
                <w:lang w:val="lv-LV"/>
              </w:rPr>
            </w:pPr>
            <w:r w:rsidRPr="001B7F3C">
              <w:rPr>
                <w:b/>
                <w:color w:val="000000"/>
                <w:sz w:val="28"/>
                <w:szCs w:val="28"/>
                <w:lang w:val="lv-LV"/>
              </w:rPr>
              <w:t>III.</w:t>
            </w:r>
            <w:r w:rsidR="006522ED">
              <w:rPr>
                <w:b/>
                <w:color w:val="000000"/>
                <w:sz w:val="28"/>
                <w:szCs w:val="28"/>
                <w:lang w:val="lv-LV"/>
              </w:rPr>
              <w:t xml:space="preserve"> </w:t>
            </w:r>
            <w:r w:rsidRPr="001B7F3C">
              <w:rPr>
                <w:b/>
                <w:color w:val="000000"/>
                <w:sz w:val="28"/>
                <w:szCs w:val="28"/>
                <w:lang w:val="lv-LV"/>
              </w:rPr>
              <w:t>Tiesību akta projekta ietekme uz valsts budžetu un pašvaldību budžetiem</w:t>
            </w:r>
          </w:p>
        </w:tc>
      </w:tr>
      <w:tr w:rsidR="008C1909" w:rsidRPr="009C2135" w:rsidTr="00C356AA">
        <w:tc>
          <w:tcPr>
            <w:tcW w:w="1514" w:type="dxa"/>
            <w:tcBorders>
              <w:top w:val="thickThinLargeGap" w:sz="6" w:space="0" w:color="C0C0C0"/>
              <w:left w:val="thickThinLargeGap" w:sz="6" w:space="0" w:color="C0C0C0"/>
              <w:right w:val="thickThinLargeGap" w:sz="6" w:space="0" w:color="C0C0C0"/>
            </w:tcBorders>
          </w:tcPr>
          <w:p w:rsidR="008C1909" w:rsidRPr="008C1909" w:rsidRDefault="008C1909" w:rsidP="005A3A7C">
            <w:pPr>
              <w:tabs>
                <w:tab w:val="left" w:pos="965"/>
              </w:tabs>
              <w:spacing w:after="120"/>
              <w:jc w:val="both"/>
              <w:rPr>
                <w:b/>
                <w:color w:val="000000"/>
                <w:lang w:val="lv-LV"/>
              </w:rPr>
            </w:pPr>
            <w:r w:rsidRPr="008C1909">
              <w:rPr>
                <w:b/>
                <w:color w:val="000000"/>
                <w:lang w:val="lv-LV"/>
              </w:rPr>
              <w:t>Rādītāji</w:t>
            </w:r>
          </w:p>
        </w:tc>
        <w:tc>
          <w:tcPr>
            <w:tcW w:w="3029" w:type="dxa"/>
            <w:gridSpan w:val="4"/>
            <w:tcBorders>
              <w:top w:val="thickThinLargeGap" w:sz="6" w:space="0" w:color="C0C0C0"/>
              <w:left w:val="thickThinLargeGap" w:sz="6" w:space="0" w:color="C0C0C0"/>
              <w:bottom w:val="thickThinLargeGap" w:sz="6" w:space="0" w:color="C0C0C0"/>
              <w:right w:val="thickThinLargeGap" w:sz="6" w:space="0" w:color="C0C0C0"/>
            </w:tcBorders>
          </w:tcPr>
          <w:p w:rsidR="008C1909" w:rsidRPr="008C1909" w:rsidRDefault="008C1909" w:rsidP="005A3A7C">
            <w:pPr>
              <w:tabs>
                <w:tab w:val="left" w:pos="965"/>
              </w:tabs>
              <w:spacing w:after="120"/>
              <w:jc w:val="both"/>
              <w:rPr>
                <w:b/>
                <w:color w:val="000000"/>
                <w:lang w:val="lv-LV"/>
              </w:rPr>
            </w:pPr>
            <w:r>
              <w:rPr>
                <w:b/>
                <w:color w:val="000000"/>
                <w:lang w:val="lv-LV"/>
              </w:rPr>
              <w:t>2013</w:t>
            </w:r>
            <w:r w:rsidRPr="008C1909">
              <w:rPr>
                <w:b/>
                <w:color w:val="000000"/>
                <w:lang w:val="lv-LV"/>
              </w:rPr>
              <w:t>.gads</w:t>
            </w:r>
          </w:p>
        </w:tc>
        <w:tc>
          <w:tcPr>
            <w:tcW w:w="4544"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8C1909" w:rsidRPr="008C1909" w:rsidRDefault="008C1909" w:rsidP="005A3A7C">
            <w:pPr>
              <w:tabs>
                <w:tab w:val="left" w:pos="965"/>
              </w:tabs>
              <w:spacing w:after="120"/>
              <w:jc w:val="both"/>
              <w:rPr>
                <w:color w:val="000000"/>
                <w:lang w:val="lv-LV"/>
              </w:rPr>
            </w:pPr>
            <w:r w:rsidRPr="008C1909">
              <w:rPr>
                <w:color w:val="000000"/>
                <w:lang w:val="lv-LV"/>
              </w:rPr>
              <w:t>Turpmākie trīs gadi (tūkst.latu)</w:t>
            </w:r>
          </w:p>
        </w:tc>
      </w:tr>
      <w:tr w:rsidR="008C1909" w:rsidRPr="00283C01" w:rsidTr="00D0044F">
        <w:tc>
          <w:tcPr>
            <w:tcW w:w="1514" w:type="dxa"/>
            <w:vMerge w:val="restart"/>
            <w:tcBorders>
              <w:top w:val="thickThinLargeGap" w:sz="6" w:space="0" w:color="C0C0C0"/>
              <w:left w:val="thickThinLargeGap" w:sz="6" w:space="0" w:color="C0C0C0"/>
              <w:right w:val="thickThinLargeGap" w:sz="6" w:space="0" w:color="C0C0C0"/>
            </w:tcBorders>
          </w:tcPr>
          <w:p w:rsidR="008C1909" w:rsidRDefault="008C1909" w:rsidP="005A3A7C">
            <w:pPr>
              <w:tabs>
                <w:tab w:val="left" w:pos="965"/>
              </w:tabs>
              <w:spacing w:after="120"/>
              <w:jc w:val="both"/>
              <w:rPr>
                <w:color w:val="000000"/>
                <w:lang w:val="lv-LV"/>
              </w:rPr>
            </w:pPr>
          </w:p>
        </w:tc>
        <w:tc>
          <w:tcPr>
            <w:tcW w:w="3029" w:type="dxa"/>
            <w:gridSpan w:val="4"/>
            <w:tcBorders>
              <w:top w:val="thickThinLargeGap" w:sz="6" w:space="0" w:color="C0C0C0"/>
              <w:left w:val="thickThinLargeGap" w:sz="6" w:space="0" w:color="C0C0C0"/>
              <w:bottom w:val="thickThinLargeGap" w:sz="6" w:space="0" w:color="C0C0C0"/>
              <w:right w:val="thickThinLargeGap" w:sz="6" w:space="0" w:color="C0C0C0"/>
            </w:tcBorders>
          </w:tcPr>
          <w:p w:rsidR="008C1909" w:rsidRDefault="008C1909" w:rsidP="005A3A7C">
            <w:pPr>
              <w:tabs>
                <w:tab w:val="left" w:pos="965"/>
              </w:tabs>
              <w:spacing w:after="120"/>
              <w:jc w:val="both"/>
              <w:rPr>
                <w:color w:val="000000"/>
                <w:lang w:val="lv-LV"/>
              </w:rPr>
            </w:pPr>
          </w:p>
        </w:tc>
        <w:tc>
          <w:tcPr>
            <w:tcW w:w="1515" w:type="dxa"/>
            <w:tcBorders>
              <w:top w:val="thickThinLargeGap" w:sz="6" w:space="0" w:color="C0C0C0"/>
              <w:left w:val="thickThinLargeGap" w:sz="6" w:space="0" w:color="C0C0C0"/>
              <w:bottom w:val="thickThinLargeGap" w:sz="6" w:space="0" w:color="C0C0C0"/>
              <w:right w:val="thickThinLargeGap" w:sz="6" w:space="0" w:color="C0C0C0"/>
            </w:tcBorders>
          </w:tcPr>
          <w:p w:rsidR="008C1909" w:rsidRPr="008C1909" w:rsidRDefault="008C1909" w:rsidP="008C1909">
            <w:pPr>
              <w:tabs>
                <w:tab w:val="left" w:pos="965"/>
              </w:tabs>
              <w:spacing w:after="120"/>
              <w:jc w:val="both"/>
              <w:rPr>
                <w:b/>
                <w:color w:val="000000"/>
                <w:lang w:val="lv-LV"/>
              </w:rPr>
            </w:pPr>
            <w:r w:rsidRPr="008C1909">
              <w:rPr>
                <w:b/>
                <w:color w:val="000000"/>
                <w:lang w:val="lv-LV"/>
              </w:rPr>
              <w:t>201</w:t>
            </w:r>
            <w:r>
              <w:rPr>
                <w:b/>
                <w:color w:val="000000"/>
                <w:lang w:val="lv-LV"/>
              </w:rPr>
              <w:t>4</w:t>
            </w:r>
            <w:r w:rsidRPr="008C1909">
              <w:rPr>
                <w:b/>
                <w:color w:val="000000"/>
                <w:lang w:val="lv-LV"/>
              </w:rPr>
              <w:t>.</w:t>
            </w:r>
          </w:p>
        </w:tc>
        <w:tc>
          <w:tcPr>
            <w:tcW w:w="1514" w:type="dxa"/>
            <w:tcBorders>
              <w:top w:val="thickThinLargeGap" w:sz="6" w:space="0" w:color="C0C0C0"/>
              <w:left w:val="thickThinLargeGap" w:sz="6" w:space="0" w:color="C0C0C0"/>
              <w:bottom w:val="thickThinLargeGap" w:sz="6" w:space="0" w:color="C0C0C0"/>
              <w:right w:val="thickThinLargeGap" w:sz="6" w:space="0" w:color="C0C0C0"/>
            </w:tcBorders>
          </w:tcPr>
          <w:p w:rsidR="008C1909" w:rsidRPr="008C1909" w:rsidRDefault="008C1909" w:rsidP="005A3A7C">
            <w:pPr>
              <w:tabs>
                <w:tab w:val="left" w:pos="965"/>
              </w:tabs>
              <w:spacing w:after="120"/>
              <w:jc w:val="both"/>
              <w:rPr>
                <w:b/>
                <w:color w:val="000000"/>
                <w:lang w:val="lv-LV"/>
              </w:rPr>
            </w:pPr>
            <w:r>
              <w:rPr>
                <w:b/>
                <w:color w:val="000000"/>
                <w:lang w:val="lv-LV"/>
              </w:rPr>
              <w:t>2015</w:t>
            </w:r>
            <w:r w:rsidRPr="008C1909">
              <w:rPr>
                <w:b/>
                <w:color w:val="000000"/>
                <w:lang w:val="lv-LV"/>
              </w:rPr>
              <w:t>.</w:t>
            </w:r>
          </w:p>
        </w:tc>
        <w:tc>
          <w:tcPr>
            <w:tcW w:w="1515" w:type="dxa"/>
            <w:tcBorders>
              <w:top w:val="thickThinLargeGap" w:sz="6" w:space="0" w:color="C0C0C0"/>
              <w:left w:val="thickThinLargeGap" w:sz="6" w:space="0" w:color="C0C0C0"/>
              <w:bottom w:val="thickThinLargeGap" w:sz="6" w:space="0" w:color="C0C0C0"/>
              <w:right w:val="thickThinLargeGap" w:sz="6" w:space="0" w:color="C0C0C0"/>
            </w:tcBorders>
          </w:tcPr>
          <w:p w:rsidR="008C1909" w:rsidRPr="008C1909" w:rsidRDefault="008C1909" w:rsidP="005A3A7C">
            <w:pPr>
              <w:tabs>
                <w:tab w:val="left" w:pos="965"/>
              </w:tabs>
              <w:spacing w:after="120"/>
              <w:jc w:val="both"/>
              <w:rPr>
                <w:b/>
                <w:color w:val="000000"/>
                <w:lang w:val="lv-LV"/>
              </w:rPr>
            </w:pPr>
            <w:r>
              <w:rPr>
                <w:b/>
                <w:color w:val="000000"/>
                <w:lang w:val="lv-LV"/>
              </w:rPr>
              <w:t>2016</w:t>
            </w:r>
            <w:r w:rsidRPr="008C1909">
              <w:rPr>
                <w:b/>
                <w:color w:val="000000"/>
                <w:lang w:val="lv-LV"/>
              </w:rPr>
              <w:t>.</w:t>
            </w:r>
          </w:p>
        </w:tc>
      </w:tr>
      <w:tr w:rsidR="008C1909" w:rsidRPr="009C2135" w:rsidTr="008D5E6C">
        <w:tc>
          <w:tcPr>
            <w:tcW w:w="1514" w:type="dxa"/>
            <w:vMerge/>
            <w:tcBorders>
              <w:left w:val="thickThinLargeGap" w:sz="6" w:space="0" w:color="C0C0C0"/>
              <w:bottom w:val="thickThinLargeGap" w:sz="6" w:space="0" w:color="C0C0C0"/>
              <w:right w:val="thickThinLargeGap" w:sz="6" w:space="0" w:color="C0C0C0"/>
            </w:tcBorders>
          </w:tcPr>
          <w:p w:rsidR="008C1909" w:rsidRDefault="008C1909" w:rsidP="005A3A7C">
            <w:pPr>
              <w:tabs>
                <w:tab w:val="left" w:pos="965"/>
              </w:tabs>
              <w:spacing w:after="120"/>
              <w:jc w:val="both"/>
              <w:rPr>
                <w:color w:val="000000"/>
                <w:lang w:val="lv-LV"/>
              </w:rPr>
            </w:pPr>
          </w:p>
        </w:tc>
        <w:tc>
          <w:tcPr>
            <w:tcW w:w="15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8C1909" w:rsidRDefault="008C1909" w:rsidP="005A3A7C">
            <w:pPr>
              <w:tabs>
                <w:tab w:val="left" w:pos="965"/>
              </w:tabs>
              <w:spacing w:after="120"/>
              <w:jc w:val="both"/>
              <w:rPr>
                <w:color w:val="000000"/>
                <w:lang w:val="lv-LV"/>
              </w:rPr>
            </w:pPr>
            <w:r>
              <w:rPr>
                <w:color w:val="000000"/>
                <w:lang w:val="lv-LV"/>
              </w:rPr>
              <w:t>Saskaņā ar valsts budžetu kārtējām gadam</w:t>
            </w:r>
          </w:p>
        </w:tc>
        <w:tc>
          <w:tcPr>
            <w:tcW w:w="1514"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8C1909" w:rsidRDefault="008C1909" w:rsidP="005A3A7C">
            <w:pPr>
              <w:tabs>
                <w:tab w:val="left" w:pos="965"/>
              </w:tabs>
              <w:spacing w:after="120"/>
              <w:jc w:val="both"/>
              <w:rPr>
                <w:color w:val="000000"/>
                <w:lang w:val="lv-LV"/>
              </w:rPr>
            </w:pPr>
            <w:r>
              <w:rPr>
                <w:color w:val="000000"/>
                <w:lang w:val="lv-LV"/>
              </w:rPr>
              <w:t>Izmaiņas kārtējā gadā, salīdzinot ar budžetu kārtējām gadam</w:t>
            </w:r>
          </w:p>
        </w:tc>
        <w:tc>
          <w:tcPr>
            <w:tcW w:w="1515" w:type="dxa"/>
            <w:tcBorders>
              <w:top w:val="thickThinLargeGap" w:sz="6" w:space="0" w:color="C0C0C0"/>
              <w:left w:val="thickThinLargeGap" w:sz="6" w:space="0" w:color="C0C0C0"/>
              <w:bottom w:val="thickThinLargeGap" w:sz="6" w:space="0" w:color="C0C0C0"/>
              <w:right w:val="thickThinLargeGap" w:sz="6" w:space="0" w:color="C0C0C0"/>
            </w:tcBorders>
          </w:tcPr>
          <w:p w:rsidR="008C1909" w:rsidRDefault="008C1909" w:rsidP="005A3A7C">
            <w:pPr>
              <w:tabs>
                <w:tab w:val="left" w:pos="965"/>
              </w:tabs>
              <w:spacing w:after="120"/>
              <w:jc w:val="both"/>
              <w:rPr>
                <w:color w:val="000000"/>
                <w:lang w:val="lv-LV"/>
              </w:rPr>
            </w:pPr>
            <w:r>
              <w:rPr>
                <w:color w:val="000000"/>
                <w:lang w:val="lv-LV"/>
              </w:rPr>
              <w:t>Izmaiņas, salīdzinot ar kārtējo (n) gadu</w:t>
            </w:r>
          </w:p>
        </w:tc>
        <w:tc>
          <w:tcPr>
            <w:tcW w:w="1514" w:type="dxa"/>
            <w:tcBorders>
              <w:top w:val="thickThinLargeGap" w:sz="6" w:space="0" w:color="C0C0C0"/>
              <w:left w:val="thickThinLargeGap" w:sz="6" w:space="0" w:color="C0C0C0"/>
              <w:bottom w:val="thickThinLargeGap" w:sz="6" w:space="0" w:color="C0C0C0"/>
              <w:right w:val="thickThinLargeGap" w:sz="6" w:space="0" w:color="C0C0C0"/>
            </w:tcBorders>
          </w:tcPr>
          <w:p w:rsidR="008C1909" w:rsidRDefault="008C1909" w:rsidP="005A3A7C">
            <w:pPr>
              <w:tabs>
                <w:tab w:val="left" w:pos="965"/>
              </w:tabs>
              <w:spacing w:after="120"/>
              <w:jc w:val="both"/>
              <w:rPr>
                <w:color w:val="000000"/>
                <w:lang w:val="lv-LV"/>
              </w:rPr>
            </w:pPr>
            <w:r>
              <w:rPr>
                <w:color w:val="000000"/>
                <w:lang w:val="lv-LV"/>
              </w:rPr>
              <w:t>Izmaiņas, salīdzinot ar kārtējo (n) gadu</w:t>
            </w:r>
          </w:p>
        </w:tc>
        <w:tc>
          <w:tcPr>
            <w:tcW w:w="1515" w:type="dxa"/>
            <w:tcBorders>
              <w:top w:val="thickThinLargeGap" w:sz="6" w:space="0" w:color="C0C0C0"/>
              <w:left w:val="thickThinLargeGap" w:sz="6" w:space="0" w:color="C0C0C0"/>
              <w:bottom w:val="thickThinLargeGap" w:sz="6" w:space="0" w:color="C0C0C0"/>
              <w:right w:val="thickThinLargeGap" w:sz="6" w:space="0" w:color="C0C0C0"/>
            </w:tcBorders>
          </w:tcPr>
          <w:p w:rsidR="008C1909" w:rsidRDefault="008C1909" w:rsidP="005A3A7C">
            <w:pPr>
              <w:tabs>
                <w:tab w:val="left" w:pos="965"/>
              </w:tabs>
              <w:spacing w:after="120"/>
              <w:jc w:val="both"/>
              <w:rPr>
                <w:color w:val="000000"/>
                <w:lang w:val="lv-LV"/>
              </w:rPr>
            </w:pPr>
            <w:r>
              <w:rPr>
                <w:color w:val="000000"/>
                <w:lang w:val="lv-LV"/>
              </w:rPr>
              <w:t>Izmaiņas, salīdzinot ar kārtējo (n) gadu</w:t>
            </w:r>
          </w:p>
        </w:tc>
      </w:tr>
      <w:tr w:rsidR="005A3A7C" w:rsidRPr="00283C01" w:rsidTr="008F452A">
        <w:tc>
          <w:tcPr>
            <w:tcW w:w="1514" w:type="dxa"/>
            <w:tcBorders>
              <w:top w:val="thickThinLargeGap" w:sz="6" w:space="0" w:color="C0C0C0"/>
              <w:left w:val="thickThinLargeGap" w:sz="6" w:space="0" w:color="C0C0C0"/>
              <w:bottom w:val="thickThinLargeGap" w:sz="6" w:space="0" w:color="C0C0C0"/>
              <w:right w:val="thickThinLargeGap" w:sz="6" w:space="0" w:color="C0C0C0"/>
            </w:tcBorders>
          </w:tcPr>
          <w:p w:rsidR="005A3A7C" w:rsidRPr="00884F7F" w:rsidRDefault="005A3A7C" w:rsidP="005A3A7C">
            <w:pPr>
              <w:tabs>
                <w:tab w:val="left" w:pos="965"/>
              </w:tabs>
              <w:spacing w:after="120"/>
              <w:jc w:val="both"/>
              <w:rPr>
                <w:color w:val="000000"/>
                <w:lang w:val="lv-LV"/>
              </w:rPr>
            </w:pPr>
            <w:r>
              <w:rPr>
                <w:color w:val="000000"/>
                <w:lang w:val="lv-LV"/>
              </w:rPr>
              <w:t>Nav precīzi aprēķināms.</w:t>
            </w:r>
          </w:p>
        </w:tc>
        <w:tc>
          <w:tcPr>
            <w:tcW w:w="15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5A3A7C" w:rsidRPr="00884F7F" w:rsidRDefault="005A3A7C" w:rsidP="005A3A7C">
            <w:pPr>
              <w:tabs>
                <w:tab w:val="left" w:pos="965"/>
              </w:tabs>
              <w:spacing w:after="120"/>
              <w:jc w:val="both"/>
              <w:rPr>
                <w:color w:val="000000"/>
                <w:lang w:val="lv-LV"/>
              </w:rPr>
            </w:pPr>
            <w:r>
              <w:rPr>
                <w:color w:val="000000"/>
                <w:lang w:val="lv-LV"/>
              </w:rPr>
              <w:t>Nav precīzi aprēķināms.</w:t>
            </w:r>
          </w:p>
        </w:tc>
        <w:tc>
          <w:tcPr>
            <w:tcW w:w="1514"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5A3A7C" w:rsidRPr="00884F7F" w:rsidRDefault="005A3A7C" w:rsidP="005A3A7C">
            <w:pPr>
              <w:tabs>
                <w:tab w:val="left" w:pos="965"/>
              </w:tabs>
              <w:spacing w:after="120"/>
              <w:jc w:val="both"/>
              <w:rPr>
                <w:color w:val="000000"/>
                <w:lang w:val="lv-LV"/>
              </w:rPr>
            </w:pPr>
            <w:r>
              <w:rPr>
                <w:color w:val="000000"/>
                <w:lang w:val="lv-LV"/>
              </w:rPr>
              <w:t>Nav precīzi aprēķināms.</w:t>
            </w:r>
          </w:p>
        </w:tc>
        <w:tc>
          <w:tcPr>
            <w:tcW w:w="1515" w:type="dxa"/>
            <w:tcBorders>
              <w:top w:val="thickThinLargeGap" w:sz="6" w:space="0" w:color="C0C0C0"/>
              <w:left w:val="thickThinLargeGap" w:sz="6" w:space="0" w:color="C0C0C0"/>
              <w:bottom w:val="thickThinLargeGap" w:sz="6" w:space="0" w:color="C0C0C0"/>
              <w:right w:val="thickThinLargeGap" w:sz="6" w:space="0" w:color="C0C0C0"/>
            </w:tcBorders>
          </w:tcPr>
          <w:p w:rsidR="005A3A7C" w:rsidRPr="00884F7F" w:rsidRDefault="005A3A7C" w:rsidP="005A3A7C">
            <w:pPr>
              <w:tabs>
                <w:tab w:val="left" w:pos="965"/>
              </w:tabs>
              <w:spacing w:after="120"/>
              <w:jc w:val="both"/>
              <w:rPr>
                <w:color w:val="000000"/>
                <w:lang w:val="lv-LV"/>
              </w:rPr>
            </w:pPr>
            <w:r>
              <w:rPr>
                <w:color w:val="000000"/>
                <w:lang w:val="lv-LV"/>
              </w:rPr>
              <w:t>Nav precīzi aprēķināms.</w:t>
            </w:r>
          </w:p>
        </w:tc>
        <w:tc>
          <w:tcPr>
            <w:tcW w:w="1514" w:type="dxa"/>
            <w:tcBorders>
              <w:top w:val="thickThinLargeGap" w:sz="6" w:space="0" w:color="C0C0C0"/>
              <w:left w:val="thickThinLargeGap" w:sz="6" w:space="0" w:color="C0C0C0"/>
              <w:bottom w:val="thickThinLargeGap" w:sz="6" w:space="0" w:color="C0C0C0"/>
              <w:right w:val="thickThinLargeGap" w:sz="6" w:space="0" w:color="C0C0C0"/>
            </w:tcBorders>
          </w:tcPr>
          <w:p w:rsidR="005A3A7C" w:rsidRPr="00884F7F" w:rsidRDefault="005A3A7C" w:rsidP="005A3A7C">
            <w:pPr>
              <w:tabs>
                <w:tab w:val="left" w:pos="965"/>
              </w:tabs>
              <w:spacing w:after="120"/>
              <w:jc w:val="both"/>
              <w:rPr>
                <w:color w:val="000000"/>
                <w:lang w:val="lv-LV"/>
              </w:rPr>
            </w:pPr>
            <w:r>
              <w:rPr>
                <w:color w:val="000000"/>
                <w:lang w:val="lv-LV"/>
              </w:rPr>
              <w:t>Nav precīzi aprēķināms.</w:t>
            </w:r>
          </w:p>
        </w:tc>
        <w:tc>
          <w:tcPr>
            <w:tcW w:w="1515" w:type="dxa"/>
            <w:tcBorders>
              <w:top w:val="thickThinLargeGap" w:sz="6" w:space="0" w:color="C0C0C0"/>
              <w:left w:val="thickThinLargeGap" w:sz="6" w:space="0" w:color="C0C0C0"/>
              <w:bottom w:val="thickThinLargeGap" w:sz="6" w:space="0" w:color="C0C0C0"/>
              <w:right w:val="thickThinLargeGap" w:sz="6" w:space="0" w:color="C0C0C0"/>
            </w:tcBorders>
          </w:tcPr>
          <w:p w:rsidR="005A3A7C" w:rsidRPr="00884F7F" w:rsidRDefault="005A3A7C" w:rsidP="005A3A7C">
            <w:pPr>
              <w:tabs>
                <w:tab w:val="left" w:pos="965"/>
              </w:tabs>
              <w:spacing w:after="120"/>
              <w:jc w:val="both"/>
              <w:rPr>
                <w:color w:val="000000"/>
                <w:lang w:val="lv-LV"/>
              </w:rPr>
            </w:pPr>
            <w:r>
              <w:rPr>
                <w:color w:val="000000"/>
                <w:lang w:val="lv-LV"/>
              </w:rPr>
              <w:t>Nav precīzi aprēķināms.</w:t>
            </w:r>
          </w:p>
        </w:tc>
      </w:tr>
      <w:tr w:rsidR="00936100" w:rsidRPr="00283C01" w:rsidTr="00D83DCC">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936100" w:rsidRPr="00884F7F" w:rsidRDefault="00884F7F" w:rsidP="005A3A7C">
            <w:pPr>
              <w:pStyle w:val="ListParagraph"/>
              <w:numPr>
                <w:ilvl w:val="0"/>
                <w:numId w:val="11"/>
              </w:numPr>
              <w:rPr>
                <w:lang w:val="lv-LV"/>
              </w:rPr>
            </w:pPr>
            <w:r>
              <w:rPr>
                <w:lang w:val="lv-LV"/>
              </w:rPr>
              <w:t>Budžeta ieņēmumi:</w:t>
            </w:r>
          </w:p>
        </w:tc>
        <w:tc>
          <w:tcPr>
            <w:tcW w:w="6172" w:type="dxa"/>
            <w:gridSpan w:val="6"/>
            <w:tcBorders>
              <w:top w:val="thickThinLargeGap" w:sz="6" w:space="0" w:color="C0C0C0"/>
              <w:left w:val="thickThinLargeGap" w:sz="6" w:space="0" w:color="C0C0C0"/>
              <w:right w:val="thickThinLargeGap" w:sz="6" w:space="0" w:color="C0C0C0"/>
            </w:tcBorders>
          </w:tcPr>
          <w:p w:rsidR="00936100" w:rsidRPr="00936100" w:rsidRDefault="00884F7F">
            <w:pPr>
              <w:tabs>
                <w:tab w:val="left" w:pos="965"/>
              </w:tabs>
              <w:spacing w:after="120"/>
              <w:ind w:firstLine="964"/>
              <w:jc w:val="both"/>
              <w:rPr>
                <w:color w:val="000000"/>
                <w:lang w:val="lv-LV"/>
              </w:rPr>
            </w:pPr>
            <w:r w:rsidRPr="00884F7F">
              <w:rPr>
                <w:color w:val="000000"/>
                <w:lang w:val="lv-LV"/>
              </w:rPr>
              <w:t>Nav precīzi aprēķināms.</w:t>
            </w:r>
          </w:p>
        </w:tc>
      </w:tr>
      <w:tr w:rsidR="00936100" w:rsidRPr="00283C01" w:rsidTr="00D83DCC">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936100" w:rsidRDefault="00884F7F" w:rsidP="00936100">
            <w:pPr>
              <w:rPr>
                <w:lang w:val="lv-LV"/>
              </w:rPr>
            </w:pPr>
            <w:r>
              <w:rPr>
                <w:lang w:val="lv-LV"/>
              </w:rPr>
              <w:t>1.1.valsts pamatbudžets, tai skaitā ieņēmumi no maksas pakalpojumiem un citi pašu ieņēmumi</w:t>
            </w:r>
          </w:p>
        </w:tc>
        <w:tc>
          <w:tcPr>
            <w:tcW w:w="6172" w:type="dxa"/>
            <w:gridSpan w:val="6"/>
            <w:tcBorders>
              <w:top w:val="thickThinLargeGap" w:sz="6" w:space="0" w:color="C0C0C0"/>
              <w:left w:val="thickThinLargeGap" w:sz="6" w:space="0" w:color="C0C0C0"/>
              <w:right w:val="thickThinLargeGap" w:sz="6" w:space="0" w:color="C0C0C0"/>
            </w:tcBorders>
          </w:tcPr>
          <w:p w:rsidR="00936100" w:rsidRPr="00936100" w:rsidRDefault="00884F7F">
            <w:pPr>
              <w:tabs>
                <w:tab w:val="left" w:pos="965"/>
              </w:tabs>
              <w:spacing w:after="120"/>
              <w:ind w:firstLine="964"/>
              <w:jc w:val="both"/>
              <w:rPr>
                <w:color w:val="000000"/>
                <w:lang w:val="lv-LV"/>
              </w:rPr>
            </w:pPr>
            <w:r w:rsidRPr="00884F7F">
              <w:rPr>
                <w:color w:val="000000"/>
                <w:lang w:val="lv-LV"/>
              </w:rPr>
              <w:t>Nav precīzi aprēķināms.</w:t>
            </w:r>
          </w:p>
        </w:tc>
      </w:tr>
      <w:tr w:rsidR="00936100" w:rsidRPr="00283C01" w:rsidTr="00D83DCC">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936100" w:rsidRDefault="00884F7F" w:rsidP="00936100">
            <w:pPr>
              <w:rPr>
                <w:lang w:val="lv-LV"/>
              </w:rPr>
            </w:pPr>
            <w:r>
              <w:rPr>
                <w:lang w:val="lv-LV"/>
              </w:rPr>
              <w:t>1.2. valsts speciālais budžets</w:t>
            </w:r>
          </w:p>
        </w:tc>
        <w:tc>
          <w:tcPr>
            <w:tcW w:w="6172" w:type="dxa"/>
            <w:gridSpan w:val="6"/>
            <w:tcBorders>
              <w:top w:val="thickThinLargeGap" w:sz="6" w:space="0" w:color="C0C0C0"/>
              <w:left w:val="thickThinLargeGap" w:sz="6" w:space="0" w:color="C0C0C0"/>
              <w:right w:val="thickThinLargeGap" w:sz="6" w:space="0" w:color="C0C0C0"/>
            </w:tcBorders>
          </w:tcPr>
          <w:p w:rsidR="00936100" w:rsidRPr="00936100" w:rsidRDefault="00884F7F">
            <w:pPr>
              <w:tabs>
                <w:tab w:val="left" w:pos="965"/>
              </w:tabs>
              <w:spacing w:after="120"/>
              <w:ind w:firstLine="964"/>
              <w:jc w:val="both"/>
              <w:rPr>
                <w:color w:val="000000"/>
                <w:lang w:val="lv-LV"/>
              </w:rPr>
            </w:pPr>
            <w:r w:rsidRPr="00884F7F">
              <w:rPr>
                <w:color w:val="000000"/>
                <w:lang w:val="lv-LV"/>
              </w:rPr>
              <w:t>Nav precīzi aprēķināms.</w:t>
            </w:r>
          </w:p>
        </w:tc>
      </w:tr>
      <w:tr w:rsidR="00936100" w:rsidRPr="00283C01" w:rsidTr="00D83DCC">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936100" w:rsidRDefault="00884F7F" w:rsidP="00936100">
            <w:pPr>
              <w:rPr>
                <w:lang w:val="lv-LV"/>
              </w:rPr>
            </w:pPr>
            <w:r>
              <w:rPr>
                <w:lang w:val="lv-LV"/>
              </w:rPr>
              <w:t>1.3. pašvaldību budžets</w:t>
            </w:r>
          </w:p>
        </w:tc>
        <w:tc>
          <w:tcPr>
            <w:tcW w:w="6172" w:type="dxa"/>
            <w:gridSpan w:val="6"/>
            <w:tcBorders>
              <w:top w:val="thickThinLargeGap" w:sz="6" w:space="0" w:color="C0C0C0"/>
              <w:left w:val="thickThinLargeGap" w:sz="6" w:space="0" w:color="C0C0C0"/>
              <w:right w:val="thickThinLargeGap" w:sz="6" w:space="0" w:color="C0C0C0"/>
            </w:tcBorders>
          </w:tcPr>
          <w:p w:rsidR="00936100" w:rsidRPr="00936100" w:rsidRDefault="00884F7F">
            <w:pPr>
              <w:tabs>
                <w:tab w:val="left" w:pos="965"/>
              </w:tabs>
              <w:spacing w:after="120"/>
              <w:ind w:firstLine="964"/>
              <w:jc w:val="both"/>
              <w:rPr>
                <w:color w:val="000000"/>
                <w:lang w:val="lv-LV"/>
              </w:rPr>
            </w:pPr>
            <w:r w:rsidRPr="00884F7F">
              <w:rPr>
                <w:color w:val="000000"/>
                <w:lang w:val="lv-LV"/>
              </w:rPr>
              <w:t>Nav precīzi aprēķināms.</w:t>
            </w:r>
          </w:p>
        </w:tc>
      </w:tr>
      <w:tr w:rsidR="00936100" w:rsidRPr="00283C01" w:rsidTr="00D83DCC">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936100" w:rsidRDefault="00936100" w:rsidP="00936100">
            <w:pPr>
              <w:rPr>
                <w:lang w:val="lv-LV"/>
              </w:rPr>
            </w:pPr>
            <w:r>
              <w:rPr>
                <w:lang w:val="lv-LV"/>
              </w:rPr>
              <w:t>2.Budžeta izdevumi:</w:t>
            </w:r>
          </w:p>
        </w:tc>
        <w:tc>
          <w:tcPr>
            <w:tcW w:w="6172" w:type="dxa"/>
            <w:gridSpan w:val="6"/>
            <w:tcBorders>
              <w:top w:val="thickThinLargeGap" w:sz="6" w:space="0" w:color="C0C0C0"/>
              <w:left w:val="thickThinLargeGap" w:sz="6" w:space="0" w:color="C0C0C0"/>
              <w:right w:val="thickThinLargeGap" w:sz="6" w:space="0" w:color="C0C0C0"/>
            </w:tcBorders>
          </w:tcPr>
          <w:p w:rsidR="00936100" w:rsidRPr="00936100" w:rsidRDefault="00936100">
            <w:pPr>
              <w:tabs>
                <w:tab w:val="left" w:pos="965"/>
              </w:tabs>
              <w:spacing w:after="120"/>
              <w:ind w:firstLine="964"/>
              <w:jc w:val="both"/>
              <w:rPr>
                <w:color w:val="000000"/>
                <w:lang w:val="lv-LV"/>
              </w:rPr>
            </w:pPr>
            <w:r w:rsidRPr="00936100">
              <w:rPr>
                <w:color w:val="000000"/>
                <w:lang w:val="lv-LV"/>
              </w:rPr>
              <w:t>Nav precīzi aprēķināms.</w:t>
            </w:r>
          </w:p>
        </w:tc>
      </w:tr>
      <w:tr w:rsidR="00936100" w:rsidRPr="00283C01" w:rsidTr="00D83DCC">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936100" w:rsidRDefault="00936100" w:rsidP="00936100">
            <w:pPr>
              <w:rPr>
                <w:lang w:val="lv-LV"/>
              </w:rPr>
            </w:pPr>
            <w:r>
              <w:rPr>
                <w:lang w:val="lv-LV"/>
              </w:rPr>
              <w:t>2.1. valsts pamatbudžets</w:t>
            </w:r>
          </w:p>
        </w:tc>
        <w:tc>
          <w:tcPr>
            <w:tcW w:w="6172" w:type="dxa"/>
            <w:gridSpan w:val="6"/>
            <w:tcBorders>
              <w:top w:val="thickThinLargeGap" w:sz="6" w:space="0" w:color="C0C0C0"/>
              <w:left w:val="thickThinLargeGap" w:sz="6" w:space="0" w:color="C0C0C0"/>
              <w:right w:val="thickThinLargeGap" w:sz="6" w:space="0" w:color="C0C0C0"/>
            </w:tcBorders>
          </w:tcPr>
          <w:p w:rsidR="00936100" w:rsidRPr="00936100" w:rsidRDefault="00936100">
            <w:pPr>
              <w:tabs>
                <w:tab w:val="left" w:pos="965"/>
              </w:tabs>
              <w:spacing w:after="120"/>
              <w:ind w:firstLine="964"/>
              <w:jc w:val="both"/>
              <w:rPr>
                <w:color w:val="000000"/>
                <w:lang w:val="lv-LV"/>
              </w:rPr>
            </w:pPr>
            <w:r w:rsidRPr="00936100">
              <w:rPr>
                <w:color w:val="000000"/>
                <w:lang w:val="lv-LV"/>
              </w:rPr>
              <w:t>Nav precīzi aprēķināms.</w:t>
            </w:r>
          </w:p>
        </w:tc>
      </w:tr>
      <w:tr w:rsidR="00936100" w:rsidRPr="00283C01" w:rsidTr="00D83DCC">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936100" w:rsidRDefault="00936100" w:rsidP="00936100">
            <w:pPr>
              <w:rPr>
                <w:lang w:val="lv-LV"/>
              </w:rPr>
            </w:pPr>
            <w:r>
              <w:rPr>
                <w:lang w:val="lv-LV"/>
              </w:rPr>
              <w:t>2.2. valsts speciālais budžets</w:t>
            </w:r>
          </w:p>
        </w:tc>
        <w:tc>
          <w:tcPr>
            <w:tcW w:w="6172" w:type="dxa"/>
            <w:gridSpan w:val="6"/>
            <w:tcBorders>
              <w:top w:val="thickThinLargeGap" w:sz="6" w:space="0" w:color="C0C0C0"/>
              <w:left w:val="thickThinLargeGap" w:sz="6" w:space="0" w:color="C0C0C0"/>
              <w:right w:val="thickThinLargeGap" w:sz="6" w:space="0" w:color="C0C0C0"/>
            </w:tcBorders>
          </w:tcPr>
          <w:p w:rsidR="00936100" w:rsidRPr="00936100" w:rsidRDefault="00936100">
            <w:pPr>
              <w:tabs>
                <w:tab w:val="left" w:pos="965"/>
              </w:tabs>
              <w:spacing w:after="120"/>
              <w:ind w:firstLine="964"/>
              <w:jc w:val="both"/>
              <w:rPr>
                <w:color w:val="000000"/>
                <w:lang w:val="lv-LV"/>
              </w:rPr>
            </w:pPr>
            <w:r w:rsidRPr="00936100">
              <w:rPr>
                <w:color w:val="000000"/>
                <w:lang w:val="lv-LV"/>
              </w:rPr>
              <w:t>Nav precīzi aprēķināms.</w:t>
            </w:r>
          </w:p>
        </w:tc>
      </w:tr>
      <w:tr w:rsidR="00936100" w:rsidRPr="00283C01" w:rsidTr="00D83DCC">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936100" w:rsidRDefault="00936100" w:rsidP="00936100">
            <w:pPr>
              <w:rPr>
                <w:lang w:val="lv-LV"/>
              </w:rPr>
            </w:pPr>
            <w:r>
              <w:rPr>
                <w:lang w:val="lv-LV"/>
              </w:rPr>
              <w:t>2.3.pašvaldību budžets</w:t>
            </w:r>
          </w:p>
        </w:tc>
        <w:tc>
          <w:tcPr>
            <w:tcW w:w="6172" w:type="dxa"/>
            <w:gridSpan w:val="6"/>
            <w:tcBorders>
              <w:top w:val="thickThinLargeGap" w:sz="6" w:space="0" w:color="C0C0C0"/>
              <w:left w:val="thickThinLargeGap" w:sz="6" w:space="0" w:color="C0C0C0"/>
              <w:right w:val="thickThinLargeGap" w:sz="6" w:space="0" w:color="C0C0C0"/>
            </w:tcBorders>
          </w:tcPr>
          <w:p w:rsidR="00936100" w:rsidRPr="00936100" w:rsidRDefault="00936100">
            <w:pPr>
              <w:tabs>
                <w:tab w:val="left" w:pos="965"/>
              </w:tabs>
              <w:spacing w:after="120"/>
              <w:ind w:firstLine="964"/>
              <w:jc w:val="both"/>
              <w:rPr>
                <w:color w:val="000000"/>
                <w:lang w:val="lv-LV"/>
              </w:rPr>
            </w:pPr>
            <w:r w:rsidRPr="00936100">
              <w:rPr>
                <w:color w:val="000000"/>
                <w:lang w:val="lv-LV"/>
              </w:rPr>
              <w:t>Nav precīzi aprēķināms.</w:t>
            </w:r>
          </w:p>
        </w:tc>
      </w:tr>
      <w:tr w:rsidR="001B7F3C" w:rsidRPr="00283C01" w:rsidTr="00D83DCC">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1B7F3C" w:rsidRPr="00936100" w:rsidRDefault="00936100" w:rsidP="00936100">
            <w:pPr>
              <w:rPr>
                <w:lang w:val="lv-LV"/>
              </w:rPr>
            </w:pPr>
            <w:r>
              <w:rPr>
                <w:lang w:val="lv-LV"/>
              </w:rPr>
              <w:t>3.</w:t>
            </w:r>
            <w:r w:rsidRPr="00936100">
              <w:rPr>
                <w:lang w:val="lv-LV"/>
              </w:rPr>
              <w:t>Finansiālā ietekme:</w:t>
            </w:r>
          </w:p>
        </w:tc>
        <w:tc>
          <w:tcPr>
            <w:tcW w:w="6172" w:type="dxa"/>
            <w:gridSpan w:val="6"/>
            <w:tcBorders>
              <w:top w:val="thickThinLargeGap" w:sz="6" w:space="0" w:color="C0C0C0"/>
              <w:left w:val="thickThinLargeGap" w:sz="6" w:space="0" w:color="C0C0C0"/>
              <w:right w:val="thickThinLargeGap" w:sz="6" w:space="0" w:color="C0C0C0"/>
            </w:tcBorders>
          </w:tcPr>
          <w:p w:rsidR="001B7F3C" w:rsidRDefault="00936100">
            <w:pPr>
              <w:tabs>
                <w:tab w:val="left" w:pos="965"/>
              </w:tabs>
              <w:spacing w:after="120"/>
              <w:ind w:firstLine="964"/>
              <w:jc w:val="both"/>
              <w:rPr>
                <w:color w:val="000000"/>
                <w:lang w:val="lv-LV"/>
              </w:rPr>
            </w:pPr>
            <w:r w:rsidRPr="00936100">
              <w:rPr>
                <w:color w:val="000000"/>
                <w:lang w:val="lv-LV"/>
              </w:rPr>
              <w:t>Nav precīzi aprēķināms.</w:t>
            </w:r>
          </w:p>
        </w:tc>
      </w:tr>
      <w:tr w:rsidR="001B7F3C" w:rsidRPr="00283C01" w:rsidTr="00D83DCC">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1B7F3C" w:rsidRDefault="00936100" w:rsidP="001B7F3C">
            <w:pPr>
              <w:rPr>
                <w:lang w:val="lv-LV"/>
              </w:rPr>
            </w:pPr>
            <w:r>
              <w:rPr>
                <w:lang w:val="lv-LV"/>
              </w:rPr>
              <w:t>3.1. valsts pamatbudžets</w:t>
            </w:r>
          </w:p>
        </w:tc>
        <w:tc>
          <w:tcPr>
            <w:tcW w:w="6172" w:type="dxa"/>
            <w:gridSpan w:val="6"/>
            <w:tcBorders>
              <w:top w:val="thickThinLargeGap" w:sz="6" w:space="0" w:color="C0C0C0"/>
              <w:left w:val="thickThinLargeGap" w:sz="6" w:space="0" w:color="C0C0C0"/>
              <w:right w:val="thickThinLargeGap" w:sz="6" w:space="0" w:color="C0C0C0"/>
            </w:tcBorders>
          </w:tcPr>
          <w:p w:rsidR="001B7F3C" w:rsidRDefault="00936100">
            <w:pPr>
              <w:tabs>
                <w:tab w:val="left" w:pos="965"/>
              </w:tabs>
              <w:spacing w:after="120"/>
              <w:ind w:firstLine="964"/>
              <w:jc w:val="both"/>
              <w:rPr>
                <w:color w:val="000000"/>
                <w:lang w:val="lv-LV"/>
              </w:rPr>
            </w:pPr>
            <w:r w:rsidRPr="00936100">
              <w:rPr>
                <w:color w:val="000000"/>
                <w:lang w:val="lv-LV"/>
              </w:rPr>
              <w:t>Nav precīzi aprēķināms.</w:t>
            </w:r>
          </w:p>
        </w:tc>
      </w:tr>
      <w:tr w:rsidR="001B7F3C" w:rsidRPr="00283C01" w:rsidTr="00D83DCC">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1B7F3C" w:rsidRDefault="00936100" w:rsidP="001B7F3C">
            <w:pPr>
              <w:rPr>
                <w:lang w:val="lv-LV"/>
              </w:rPr>
            </w:pPr>
            <w:r>
              <w:rPr>
                <w:lang w:val="lv-LV"/>
              </w:rPr>
              <w:t>3.2. speciālais budžets</w:t>
            </w:r>
          </w:p>
        </w:tc>
        <w:tc>
          <w:tcPr>
            <w:tcW w:w="6172" w:type="dxa"/>
            <w:gridSpan w:val="6"/>
            <w:tcBorders>
              <w:top w:val="thickThinLargeGap" w:sz="6" w:space="0" w:color="C0C0C0"/>
              <w:left w:val="thickThinLargeGap" w:sz="6" w:space="0" w:color="C0C0C0"/>
              <w:right w:val="thickThinLargeGap" w:sz="6" w:space="0" w:color="C0C0C0"/>
            </w:tcBorders>
          </w:tcPr>
          <w:p w:rsidR="001B7F3C" w:rsidRDefault="00936100">
            <w:pPr>
              <w:tabs>
                <w:tab w:val="left" w:pos="965"/>
              </w:tabs>
              <w:spacing w:after="120"/>
              <w:ind w:firstLine="964"/>
              <w:jc w:val="both"/>
              <w:rPr>
                <w:color w:val="000000"/>
                <w:lang w:val="lv-LV"/>
              </w:rPr>
            </w:pPr>
            <w:r w:rsidRPr="00936100">
              <w:rPr>
                <w:color w:val="000000"/>
                <w:lang w:val="lv-LV"/>
              </w:rPr>
              <w:t>Nav precīzi aprēķināms.</w:t>
            </w:r>
          </w:p>
        </w:tc>
      </w:tr>
      <w:tr w:rsidR="001B7F3C" w:rsidRPr="00283C01" w:rsidTr="00D83DCC">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1B7F3C" w:rsidRDefault="001B7F3C" w:rsidP="001B7F3C">
            <w:pPr>
              <w:rPr>
                <w:lang w:val="lv-LV"/>
              </w:rPr>
            </w:pPr>
            <w:r>
              <w:rPr>
                <w:lang w:val="lv-LV"/>
              </w:rPr>
              <w:t>3.3. pašvaldību budžets</w:t>
            </w:r>
          </w:p>
        </w:tc>
        <w:tc>
          <w:tcPr>
            <w:tcW w:w="6172" w:type="dxa"/>
            <w:gridSpan w:val="6"/>
            <w:tcBorders>
              <w:top w:val="thickThinLargeGap" w:sz="6" w:space="0" w:color="C0C0C0"/>
              <w:left w:val="thickThinLargeGap" w:sz="6" w:space="0" w:color="C0C0C0"/>
              <w:right w:val="thickThinLargeGap" w:sz="6" w:space="0" w:color="C0C0C0"/>
            </w:tcBorders>
          </w:tcPr>
          <w:p w:rsidR="001B7F3C" w:rsidRDefault="001B7F3C">
            <w:pPr>
              <w:tabs>
                <w:tab w:val="left" w:pos="965"/>
              </w:tabs>
              <w:spacing w:after="120"/>
              <w:ind w:firstLine="964"/>
              <w:jc w:val="both"/>
              <w:rPr>
                <w:color w:val="000000"/>
                <w:lang w:val="lv-LV"/>
              </w:rPr>
            </w:pPr>
            <w:r>
              <w:rPr>
                <w:color w:val="000000"/>
                <w:lang w:val="lv-LV"/>
              </w:rPr>
              <w:t>Nav precīzi aprēķināms.</w:t>
            </w:r>
          </w:p>
        </w:tc>
      </w:tr>
      <w:tr w:rsidR="001B7F3C" w:rsidRPr="00283C01" w:rsidTr="001B7F3C">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1B7F3C" w:rsidRPr="00936100" w:rsidRDefault="001B7F3C" w:rsidP="001B7F3C">
            <w:pPr>
              <w:rPr>
                <w:lang w:val="lv-LV"/>
              </w:rPr>
            </w:pPr>
            <w:r>
              <w:rPr>
                <w:lang w:val="lv-LV"/>
              </w:rPr>
              <w:t>4.</w:t>
            </w:r>
            <w:r w:rsidRPr="001B7F3C">
              <w:rPr>
                <w:lang w:val="lv-LV"/>
              </w:rPr>
              <w:t>Finanšu līdzekļi papildu izdevumu finansēšanai (kompensē</w:t>
            </w:r>
            <w:r w:rsidR="00D74325">
              <w:rPr>
                <w:lang w:val="lv-LV"/>
              </w:rPr>
              <w:t>j</w:t>
            </w:r>
            <w:r w:rsidRPr="001B7F3C">
              <w:rPr>
                <w:lang w:val="lv-LV"/>
              </w:rPr>
              <w:t>ošu izdevumu samazinājumu nor</w:t>
            </w:r>
            <w:r w:rsidRPr="00936100">
              <w:rPr>
                <w:lang w:val="lv-LV"/>
              </w:rPr>
              <w:t>āda ar „+”  zīmi)</w:t>
            </w:r>
          </w:p>
        </w:tc>
        <w:tc>
          <w:tcPr>
            <w:tcW w:w="1211" w:type="dxa"/>
            <w:gridSpan w:val="2"/>
            <w:tcBorders>
              <w:top w:val="thickThinLargeGap" w:sz="6" w:space="0" w:color="C0C0C0"/>
              <w:left w:val="thickThinLargeGap" w:sz="6" w:space="0" w:color="C0C0C0"/>
              <w:right w:val="thickThinLargeGap" w:sz="6" w:space="0" w:color="C0C0C0"/>
            </w:tcBorders>
          </w:tcPr>
          <w:p w:rsidR="001B7F3C" w:rsidRDefault="001B7F3C" w:rsidP="001B7F3C">
            <w:pPr>
              <w:tabs>
                <w:tab w:val="left" w:pos="965"/>
              </w:tabs>
              <w:spacing w:after="120"/>
              <w:ind w:firstLine="964"/>
              <w:jc w:val="both"/>
              <w:rPr>
                <w:color w:val="000000"/>
                <w:lang w:val="lv-LV"/>
              </w:rPr>
            </w:pPr>
            <w:r>
              <w:rPr>
                <w:color w:val="000000"/>
                <w:lang w:val="lv-LV"/>
              </w:rPr>
              <w:t>X</w:t>
            </w:r>
          </w:p>
        </w:tc>
        <w:tc>
          <w:tcPr>
            <w:tcW w:w="4961" w:type="dxa"/>
            <w:gridSpan w:val="4"/>
            <w:tcBorders>
              <w:top w:val="thickThinLargeGap" w:sz="6" w:space="0" w:color="C0C0C0"/>
              <w:left w:val="thickThinLargeGap" w:sz="6" w:space="0" w:color="C0C0C0"/>
              <w:right w:val="thickThinLargeGap" w:sz="6" w:space="0" w:color="C0C0C0"/>
            </w:tcBorders>
          </w:tcPr>
          <w:p w:rsidR="001B7F3C" w:rsidRDefault="001B7F3C">
            <w:pPr>
              <w:tabs>
                <w:tab w:val="left" w:pos="965"/>
              </w:tabs>
              <w:spacing w:after="120"/>
              <w:ind w:firstLine="964"/>
              <w:jc w:val="both"/>
              <w:rPr>
                <w:color w:val="000000"/>
                <w:lang w:val="lv-LV"/>
              </w:rPr>
            </w:pPr>
            <w:r>
              <w:rPr>
                <w:color w:val="000000"/>
                <w:lang w:val="lv-LV"/>
              </w:rPr>
              <w:t>Nav precīzi aprēķināms</w:t>
            </w:r>
          </w:p>
        </w:tc>
      </w:tr>
      <w:tr w:rsidR="001B7F3C" w:rsidRPr="00283C01" w:rsidTr="001B7F3C">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1B7F3C" w:rsidRDefault="001B7F3C" w:rsidP="001B7F3C">
            <w:pPr>
              <w:rPr>
                <w:lang w:val="lv-LV"/>
              </w:rPr>
            </w:pPr>
            <w:r>
              <w:rPr>
                <w:lang w:val="lv-LV"/>
              </w:rPr>
              <w:t>5.Precizēta finansiālā ietekme:</w:t>
            </w:r>
          </w:p>
        </w:tc>
        <w:tc>
          <w:tcPr>
            <w:tcW w:w="1211" w:type="dxa"/>
            <w:gridSpan w:val="2"/>
            <w:vMerge w:val="restart"/>
            <w:tcBorders>
              <w:top w:val="thickThinLargeGap" w:sz="6" w:space="0" w:color="C0C0C0"/>
              <w:left w:val="thickThinLargeGap" w:sz="6" w:space="0" w:color="C0C0C0"/>
              <w:right w:val="thickThinLargeGap" w:sz="6" w:space="0" w:color="C0C0C0"/>
            </w:tcBorders>
          </w:tcPr>
          <w:p w:rsidR="001B7F3C" w:rsidRDefault="001B7F3C" w:rsidP="001B7F3C">
            <w:pPr>
              <w:tabs>
                <w:tab w:val="left" w:pos="965"/>
              </w:tabs>
              <w:spacing w:after="120"/>
              <w:ind w:firstLine="964"/>
              <w:jc w:val="both"/>
              <w:rPr>
                <w:color w:val="000000"/>
                <w:lang w:val="lv-LV"/>
              </w:rPr>
            </w:pPr>
            <w:r>
              <w:rPr>
                <w:color w:val="000000"/>
                <w:lang w:val="lv-LV"/>
              </w:rPr>
              <w:t>X</w:t>
            </w:r>
          </w:p>
        </w:tc>
        <w:tc>
          <w:tcPr>
            <w:tcW w:w="4961" w:type="dxa"/>
            <w:gridSpan w:val="4"/>
            <w:vMerge w:val="restart"/>
            <w:tcBorders>
              <w:top w:val="thickThinLargeGap" w:sz="6" w:space="0" w:color="C0C0C0"/>
              <w:left w:val="thickThinLargeGap" w:sz="6" w:space="0" w:color="C0C0C0"/>
              <w:right w:val="thickThinLargeGap" w:sz="6" w:space="0" w:color="C0C0C0"/>
            </w:tcBorders>
          </w:tcPr>
          <w:p w:rsidR="001B7F3C" w:rsidRDefault="001B7F3C">
            <w:pPr>
              <w:tabs>
                <w:tab w:val="left" w:pos="965"/>
              </w:tabs>
              <w:spacing w:after="120"/>
              <w:ind w:firstLine="964"/>
              <w:jc w:val="both"/>
              <w:rPr>
                <w:color w:val="000000"/>
                <w:lang w:val="lv-LV"/>
              </w:rPr>
            </w:pPr>
            <w:r>
              <w:rPr>
                <w:color w:val="000000"/>
                <w:lang w:val="lv-LV"/>
              </w:rPr>
              <w:t>Nav precīzi aprēķināms</w:t>
            </w:r>
          </w:p>
        </w:tc>
      </w:tr>
      <w:tr w:rsidR="001B7F3C" w:rsidRPr="00283C01" w:rsidTr="001B7F3C">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1B7F3C" w:rsidRDefault="001B7F3C" w:rsidP="001B7F3C">
            <w:pPr>
              <w:rPr>
                <w:lang w:val="lv-LV"/>
              </w:rPr>
            </w:pPr>
            <w:r>
              <w:rPr>
                <w:lang w:val="lv-LV"/>
              </w:rPr>
              <w:t>5.1. valsts pamatbudžets</w:t>
            </w:r>
          </w:p>
        </w:tc>
        <w:tc>
          <w:tcPr>
            <w:tcW w:w="1211" w:type="dxa"/>
            <w:gridSpan w:val="2"/>
            <w:vMerge/>
            <w:tcBorders>
              <w:left w:val="thickThinLargeGap" w:sz="6" w:space="0" w:color="C0C0C0"/>
              <w:right w:val="thickThinLargeGap" w:sz="6" w:space="0" w:color="C0C0C0"/>
            </w:tcBorders>
          </w:tcPr>
          <w:p w:rsidR="001B7F3C" w:rsidRDefault="001B7F3C">
            <w:pPr>
              <w:tabs>
                <w:tab w:val="left" w:pos="965"/>
              </w:tabs>
              <w:spacing w:after="120"/>
              <w:ind w:firstLine="964"/>
              <w:jc w:val="both"/>
              <w:rPr>
                <w:color w:val="000000"/>
                <w:lang w:val="lv-LV"/>
              </w:rPr>
            </w:pPr>
          </w:p>
        </w:tc>
        <w:tc>
          <w:tcPr>
            <w:tcW w:w="4961" w:type="dxa"/>
            <w:gridSpan w:val="4"/>
            <w:vMerge/>
            <w:tcBorders>
              <w:left w:val="thickThinLargeGap" w:sz="6" w:space="0" w:color="C0C0C0"/>
              <w:right w:val="thickThinLargeGap" w:sz="6" w:space="0" w:color="C0C0C0"/>
            </w:tcBorders>
          </w:tcPr>
          <w:p w:rsidR="001B7F3C" w:rsidRDefault="001B7F3C">
            <w:pPr>
              <w:tabs>
                <w:tab w:val="left" w:pos="965"/>
              </w:tabs>
              <w:spacing w:after="120"/>
              <w:ind w:firstLine="964"/>
              <w:jc w:val="both"/>
              <w:rPr>
                <w:color w:val="000000"/>
                <w:lang w:val="lv-LV"/>
              </w:rPr>
            </w:pPr>
          </w:p>
        </w:tc>
      </w:tr>
      <w:tr w:rsidR="001B7F3C" w:rsidRPr="00283C01" w:rsidTr="001B7F3C">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1B7F3C" w:rsidRDefault="001B7F3C" w:rsidP="001B7F3C">
            <w:pPr>
              <w:rPr>
                <w:lang w:val="lv-LV"/>
              </w:rPr>
            </w:pPr>
            <w:r>
              <w:rPr>
                <w:lang w:val="lv-LV"/>
              </w:rPr>
              <w:t>5.2.speciālais budžets</w:t>
            </w:r>
          </w:p>
        </w:tc>
        <w:tc>
          <w:tcPr>
            <w:tcW w:w="1211" w:type="dxa"/>
            <w:gridSpan w:val="2"/>
            <w:vMerge/>
            <w:tcBorders>
              <w:left w:val="thickThinLargeGap" w:sz="6" w:space="0" w:color="C0C0C0"/>
              <w:right w:val="thickThinLargeGap" w:sz="6" w:space="0" w:color="C0C0C0"/>
            </w:tcBorders>
          </w:tcPr>
          <w:p w:rsidR="001B7F3C" w:rsidRDefault="001B7F3C">
            <w:pPr>
              <w:tabs>
                <w:tab w:val="left" w:pos="965"/>
              </w:tabs>
              <w:spacing w:after="120"/>
              <w:ind w:firstLine="964"/>
              <w:jc w:val="both"/>
              <w:rPr>
                <w:color w:val="000000"/>
                <w:lang w:val="lv-LV"/>
              </w:rPr>
            </w:pPr>
          </w:p>
        </w:tc>
        <w:tc>
          <w:tcPr>
            <w:tcW w:w="4961" w:type="dxa"/>
            <w:gridSpan w:val="4"/>
            <w:vMerge/>
            <w:tcBorders>
              <w:left w:val="thickThinLargeGap" w:sz="6" w:space="0" w:color="C0C0C0"/>
              <w:right w:val="thickThinLargeGap" w:sz="6" w:space="0" w:color="C0C0C0"/>
            </w:tcBorders>
          </w:tcPr>
          <w:p w:rsidR="001B7F3C" w:rsidRDefault="001B7F3C">
            <w:pPr>
              <w:tabs>
                <w:tab w:val="left" w:pos="965"/>
              </w:tabs>
              <w:spacing w:after="120"/>
              <w:ind w:firstLine="964"/>
              <w:jc w:val="both"/>
              <w:rPr>
                <w:color w:val="000000"/>
                <w:lang w:val="lv-LV"/>
              </w:rPr>
            </w:pPr>
          </w:p>
        </w:tc>
      </w:tr>
      <w:tr w:rsidR="001B7F3C" w:rsidRPr="00283C01" w:rsidTr="001B7F3C">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1B7F3C" w:rsidRDefault="001B7F3C" w:rsidP="001B7F3C">
            <w:pPr>
              <w:rPr>
                <w:lang w:val="lv-LV"/>
              </w:rPr>
            </w:pPr>
            <w:r>
              <w:rPr>
                <w:lang w:val="lv-LV"/>
              </w:rPr>
              <w:t>5.3. pašvaldību budžets</w:t>
            </w:r>
          </w:p>
        </w:tc>
        <w:tc>
          <w:tcPr>
            <w:tcW w:w="1211" w:type="dxa"/>
            <w:gridSpan w:val="2"/>
            <w:vMerge/>
            <w:tcBorders>
              <w:left w:val="thickThinLargeGap" w:sz="6" w:space="0" w:color="C0C0C0"/>
              <w:right w:val="thickThinLargeGap" w:sz="6" w:space="0" w:color="C0C0C0"/>
            </w:tcBorders>
          </w:tcPr>
          <w:p w:rsidR="001B7F3C" w:rsidRDefault="001B7F3C">
            <w:pPr>
              <w:tabs>
                <w:tab w:val="left" w:pos="965"/>
              </w:tabs>
              <w:spacing w:after="120"/>
              <w:ind w:firstLine="964"/>
              <w:jc w:val="both"/>
              <w:rPr>
                <w:color w:val="000000"/>
                <w:lang w:val="lv-LV"/>
              </w:rPr>
            </w:pPr>
          </w:p>
        </w:tc>
        <w:tc>
          <w:tcPr>
            <w:tcW w:w="4961" w:type="dxa"/>
            <w:gridSpan w:val="4"/>
            <w:vMerge/>
            <w:tcBorders>
              <w:left w:val="thickThinLargeGap" w:sz="6" w:space="0" w:color="C0C0C0"/>
              <w:right w:val="thickThinLargeGap" w:sz="6" w:space="0" w:color="C0C0C0"/>
            </w:tcBorders>
          </w:tcPr>
          <w:p w:rsidR="001B7F3C" w:rsidRDefault="001B7F3C">
            <w:pPr>
              <w:tabs>
                <w:tab w:val="left" w:pos="965"/>
              </w:tabs>
              <w:spacing w:after="120"/>
              <w:ind w:firstLine="964"/>
              <w:jc w:val="both"/>
              <w:rPr>
                <w:color w:val="000000"/>
                <w:lang w:val="lv-LV"/>
              </w:rPr>
            </w:pPr>
          </w:p>
        </w:tc>
      </w:tr>
      <w:tr w:rsidR="001B7F3C" w:rsidRPr="00283C01" w:rsidTr="009E33CE">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1B7F3C" w:rsidRDefault="001B7F3C" w:rsidP="001B7F3C">
            <w:pPr>
              <w:rPr>
                <w:lang w:val="lv-LV"/>
              </w:rPr>
            </w:pPr>
            <w:r>
              <w:rPr>
                <w:lang w:val="lv-LV"/>
              </w:rPr>
              <w:t xml:space="preserve">6.Detalizēts ieņēmumu un izdevumu aprēķins (ja nepieciešams, detalizētu ieņēmumu un izdevumu aprēķinu var pievienot </w:t>
            </w:r>
            <w:r>
              <w:rPr>
                <w:lang w:val="lv-LV"/>
              </w:rPr>
              <w:lastRenderedPageBreak/>
              <w:t>anotācijas pielikumā):</w:t>
            </w:r>
          </w:p>
        </w:tc>
        <w:tc>
          <w:tcPr>
            <w:tcW w:w="6172" w:type="dxa"/>
            <w:gridSpan w:val="6"/>
            <w:vMerge w:val="restart"/>
            <w:tcBorders>
              <w:top w:val="thickThinLargeGap" w:sz="6" w:space="0" w:color="C0C0C0"/>
              <w:left w:val="thickThinLargeGap" w:sz="6" w:space="0" w:color="C0C0C0"/>
              <w:right w:val="thickThinLargeGap" w:sz="6" w:space="0" w:color="C0C0C0"/>
            </w:tcBorders>
          </w:tcPr>
          <w:p w:rsidR="001B7F3C" w:rsidRPr="001B7F3C" w:rsidRDefault="001B7F3C">
            <w:pPr>
              <w:tabs>
                <w:tab w:val="left" w:pos="965"/>
              </w:tabs>
              <w:spacing w:after="120"/>
              <w:ind w:firstLine="964"/>
              <w:jc w:val="both"/>
              <w:rPr>
                <w:color w:val="000000"/>
                <w:lang w:val="lv-LV"/>
              </w:rPr>
            </w:pPr>
            <w:r>
              <w:rPr>
                <w:color w:val="000000"/>
                <w:lang w:val="lv-LV"/>
              </w:rPr>
              <w:lastRenderedPageBreak/>
              <w:t>Nav precīzi aprēķināms.</w:t>
            </w:r>
          </w:p>
        </w:tc>
      </w:tr>
      <w:tr w:rsidR="001B7F3C" w:rsidRPr="00283C01" w:rsidTr="009E33CE">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1B7F3C" w:rsidRDefault="001B7F3C" w:rsidP="001B7F3C">
            <w:pPr>
              <w:rPr>
                <w:lang w:val="lv-LV"/>
              </w:rPr>
            </w:pPr>
            <w:r>
              <w:rPr>
                <w:lang w:val="lv-LV"/>
              </w:rPr>
              <w:lastRenderedPageBreak/>
              <w:t>6.1. detalizēts ieņēmumu aprēķins</w:t>
            </w:r>
          </w:p>
        </w:tc>
        <w:tc>
          <w:tcPr>
            <w:tcW w:w="6172" w:type="dxa"/>
            <w:gridSpan w:val="6"/>
            <w:vMerge/>
            <w:tcBorders>
              <w:left w:val="thickThinLargeGap" w:sz="6" w:space="0" w:color="C0C0C0"/>
              <w:right w:val="thickThinLargeGap" w:sz="6" w:space="0" w:color="C0C0C0"/>
            </w:tcBorders>
          </w:tcPr>
          <w:p w:rsidR="001B7F3C" w:rsidRPr="001B7F3C" w:rsidRDefault="001B7F3C">
            <w:pPr>
              <w:tabs>
                <w:tab w:val="left" w:pos="965"/>
              </w:tabs>
              <w:spacing w:after="120"/>
              <w:ind w:firstLine="964"/>
              <w:jc w:val="both"/>
              <w:rPr>
                <w:color w:val="000000"/>
                <w:lang w:val="lv-LV"/>
              </w:rPr>
            </w:pPr>
          </w:p>
        </w:tc>
      </w:tr>
      <w:tr w:rsidR="001B7F3C" w:rsidRPr="00283C01" w:rsidTr="009E33CE">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1B7F3C" w:rsidRDefault="001B7F3C" w:rsidP="001B7F3C">
            <w:pPr>
              <w:rPr>
                <w:lang w:val="lv-LV"/>
              </w:rPr>
            </w:pPr>
            <w:r>
              <w:rPr>
                <w:lang w:val="lv-LV"/>
              </w:rPr>
              <w:t>6.2. detalizēts izdevumu aprēķins</w:t>
            </w:r>
          </w:p>
        </w:tc>
        <w:tc>
          <w:tcPr>
            <w:tcW w:w="6172" w:type="dxa"/>
            <w:gridSpan w:val="6"/>
            <w:vMerge/>
            <w:tcBorders>
              <w:left w:val="thickThinLargeGap" w:sz="6" w:space="0" w:color="C0C0C0"/>
              <w:bottom w:val="thickThinLargeGap" w:sz="6" w:space="0" w:color="C0C0C0"/>
              <w:right w:val="thickThinLargeGap" w:sz="6" w:space="0" w:color="C0C0C0"/>
            </w:tcBorders>
          </w:tcPr>
          <w:p w:rsidR="001B7F3C" w:rsidRPr="001B7F3C" w:rsidRDefault="001B7F3C">
            <w:pPr>
              <w:tabs>
                <w:tab w:val="left" w:pos="965"/>
              </w:tabs>
              <w:spacing w:after="120"/>
              <w:ind w:firstLine="964"/>
              <w:jc w:val="both"/>
              <w:rPr>
                <w:color w:val="000000"/>
                <w:lang w:val="lv-LV"/>
              </w:rPr>
            </w:pPr>
          </w:p>
        </w:tc>
      </w:tr>
      <w:tr w:rsidR="001B7F3C" w:rsidRPr="009C2135">
        <w:tc>
          <w:tcPr>
            <w:tcW w:w="291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1B7F3C" w:rsidRPr="00283C01" w:rsidRDefault="001B7F3C" w:rsidP="001B7F3C">
            <w:pPr>
              <w:rPr>
                <w:lang w:val="lv-LV"/>
              </w:rPr>
            </w:pPr>
            <w:r>
              <w:rPr>
                <w:lang w:val="lv-LV"/>
              </w:rPr>
              <w:t>7.Cita informācija</w:t>
            </w:r>
          </w:p>
        </w:tc>
        <w:tc>
          <w:tcPr>
            <w:tcW w:w="6172" w:type="dxa"/>
            <w:gridSpan w:val="6"/>
            <w:tcBorders>
              <w:top w:val="thickThinLargeGap" w:sz="6" w:space="0" w:color="C0C0C0"/>
              <w:left w:val="thickThinLargeGap" w:sz="6" w:space="0" w:color="C0C0C0"/>
              <w:bottom w:val="thickThinLargeGap" w:sz="6" w:space="0" w:color="C0C0C0"/>
              <w:right w:val="thickThinLargeGap" w:sz="6" w:space="0" w:color="C0C0C0"/>
            </w:tcBorders>
          </w:tcPr>
          <w:p w:rsidR="001B7F3C" w:rsidRPr="00283C01" w:rsidRDefault="001B7F3C">
            <w:pPr>
              <w:tabs>
                <w:tab w:val="left" w:pos="965"/>
              </w:tabs>
              <w:spacing w:after="120"/>
              <w:ind w:firstLine="964"/>
              <w:jc w:val="both"/>
              <w:rPr>
                <w:color w:val="000000"/>
                <w:lang w:val="lv-LV"/>
              </w:rPr>
            </w:pPr>
            <w:r w:rsidRPr="001B7F3C">
              <w:rPr>
                <w:color w:val="000000"/>
                <w:lang w:val="lv-LV"/>
              </w:rPr>
              <w:t xml:space="preserve">Saskaņā ar Meža likuma 4.panta otro daļu, valstij piekrītošās un valsts īpašumā esošās uz valsts vārda </w:t>
            </w:r>
            <w:r w:rsidR="001837A9">
              <w:rPr>
                <w:color w:val="000000"/>
                <w:lang w:val="lv-LV"/>
              </w:rPr>
              <w:t>Z</w:t>
            </w:r>
            <w:r w:rsidRPr="001B7F3C">
              <w:rPr>
                <w:color w:val="000000"/>
                <w:lang w:val="lv-LV"/>
              </w:rPr>
              <w:t>emkopības ministrijas personā zemesgrāmatā ierakstītās meža zemes apsaimniekošanu un aizsardzību veic akciju sabiedrība „Latvijas valsts meži”, kas nodibināta valsts meža īpašuma pārvaldīšanai un apsaimniekošanai. Līdz ar to minētā nekustamā īpašuma pārņemšana, tai skaitā ierakstīšana zemesgrāmatā uz valsts vārda Zemkopības ministrijas personā tiks segta no akciju sabiedrības ”Latvijas valsts meži” līdzekļiem.</w:t>
            </w:r>
          </w:p>
        </w:tc>
      </w:tr>
    </w:tbl>
    <w:p w:rsidR="007A2925" w:rsidRPr="00C3416C" w:rsidRDefault="00DF0872" w:rsidP="00815BF2">
      <w:pPr>
        <w:spacing w:before="360" w:after="360"/>
        <w:ind w:firstLine="720"/>
        <w:rPr>
          <w:b/>
          <w:sz w:val="28"/>
          <w:szCs w:val="28"/>
          <w:lang w:val="lv-LV"/>
        </w:rPr>
      </w:pPr>
      <w:r w:rsidRPr="00C3416C">
        <w:rPr>
          <w:b/>
          <w:sz w:val="28"/>
          <w:szCs w:val="28"/>
          <w:lang w:val="lv-LV"/>
        </w:rPr>
        <w:t>Anotācijas II, IV, V un VI sadaļa – projekts šīs jomas neskar.</w:t>
      </w:r>
    </w:p>
    <w:tbl>
      <w:tblPr>
        <w:tblW w:w="9267" w:type="dxa"/>
        <w:tblInd w:w="-78"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3"/>
        <w:gridCol w:w="4117"/>
        <w:gridCol w:w="423"/>
        <w:gridCol w:w="4527"/>
        <w:gridCol w:w="107"/>
      </w:tblGrid>
      <w:tr w:rsidR="001D7604" w:rsidRPr="009C2135" w:rsidTr="00490052">
        <w:trPr>
          <w:gridBefore w:val="1"/>
          <w:gridAfter w:val="1"/>
          <w:wBefore w:w="93" w:type="dxa"/>
          <w:wAfter w:w="107" w:type="dxa"/>
          <w:trHeight w:val="613"/>
        </w:trPr>
        <w:tc>
          <w:tcPr>
            <w:tcW w:w="9067"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ind w:firstLine="720"/>
              <w:jc w:val="both"/>
              <w:rPr>
                <w:b/>
                <w:sz w:val="28"/>
                <w:lang w:val="lv-LV"/>
              </w:rPr>
            </w:pPr>
            <w:r w:rsidRPr="00283C01">
              <w:rPr>
                <w:b/>
                <w:sz w:val="28"/>
                <w:lang w:val="lv-LV"/>
              </w:rPr>
              <w:t> VII. Tiesību akta projekta izpildes nodrošināšana un tās ietekme uz institūcijām</w:t>
            </w:r>
          </w:p>
        </w:tc>
      </w:tr>
      <w:tr w:rsidR="001D7604" w:rsidRPr="009C2135"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65765B" w:rsidRDefault="001D7604">
            <w:pPr>
              <w:jc w:val="both"/>
              <w:rPr>
                <w:lang w:val="lv-LV"/>
              </w:rPr>
            </w:pPr>
            <w:r w:rsidRPr="00283C01">
              <w:rPr>
                <w:lang w:val="lv-LV"/>
              </w:rPr>
              <w:t> </w:t>
            </w:r>
            <w:r w:rsidRPr="0065765B">
              <w:rPr>
                <w:lang w:val="lv-LV"/>
              </w:rPr>
              <w:t>1. Projekta izpildē iesaistās institūcijas</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76050E" w:rsidRDefault="00914C7A" w:rsidP="00914C7A">
            <w:pPr>
              <w:ind w:firstLine="720"/>
              <w:jc w:val="both"/>
              <w:rPr>
                <w:szCs w:val="24"/>
                <w:lang w:val="lv-LV"/>
              </w:rPr>
            </w:pPr>
            <w:r w:rsidRPr="00914C7A">
              <w:rPr>
                <w:szCs w:val="24"/>
                <w:lang w:val="lv-LV"/>
              </w:rPr>
              <w:t>Ministru kabineta rīkojuma projekta izpildi nodrošinās Privatizācijas aģentūra un Zemkopības ministrija.</w:t>
            </w:r>
          </w:p>
        </w:tc>
      </w:tr>
      <w:tr w:rsidR="001D7604" w:rsidRPr="00283C01" w:rsidTr="00490052">
        <w:trPr>
          <w:gridBefore w:val="1"/>
          <w:gridAfter w:val="1"/>
          <w:wBefore w:w="93" w:type="dxa"/>
          <w:wAfter w:w="107" w:type="dxa"/>
          <w:trHeight w:val="527"/>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t> 2. Projekta izpildes ietekme uz pārvaldes funkcijām</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76050E" w:rsidRDefault="0076050E">
            <w:pPr>
              <w:ind w:firstLine="720"/>
              <w:jc w:val="both"/>
              <w:rPr>
                <w:szCs w:val="24"/>
                <w:lang w:val="lv-LV"/>
              </w:rPr>
            </w:pPr>
            <w:r w:rsidRPr="0076050E">
              <w:rPr>
                <w:szCs w:val="24"/>
              </w:rPr>
              <w:t>Projekts šo jomu neskar.</w:t>
            </w:r>
          </w:p>
        </w:tc>
      </w:tr>
      <w:tr w:rsidR="001D7604" w:rsidRPr="00283C01"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t>3. Projekta izpildes ietekme uz pārvaldes institucionālo struktūru.</w:t>
            </w:r>
          </w:p>
          <w:p w:rsidR="001D7604" w:rsidRPr="00283C01" w:rsidRDefault="0076050E">
            <w:pPr>
              <w:jc w:val="both"/>
              <w:rPr>
                <w:lang w:val="lv-LV"/>
              </w:rPr>
            </w:pPr>
            <w:r>
              <w:rPr>
                <w:lang w:val="lv-LV"/>
              </w:rPr>
              <w:t>Jaunu</w:t>
            </w:r>
            <w:r w:rsidR="001D7604" w:rsidRPr="00283C01">
              <w:rPr>
                <w:lang w:val="lv-LV"/>
              </w:rPr>
              <w:t xml:space="preserve"> institūciju izveide</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76050E" w:rsidRDefault="0076050E">
            <w:pPr>
              <w:ind w:firstLine="720"/>
              <w:jc w:val="both"/>
              <w:rPr>
                <w:szCs w:val="24"/>
                <w:lang w:val="lv-LV"/>
              </w:rPr>
            </w:pPr>
            <w:r w:rsidRPr="0076050E">
              <w:rPr>
                <w:szCs w:val="24"/>
              </w:rPr>
              <w:t>Projekts šo jomu neskar.</w:t>
            </w:r>
          </w:p>
        </w:tc>
      </w:tr>
      <w:tr w:rsidR="001D7604" w:rsidRPr="00283C01"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t>4. Projekta izpildes ietekme uz pārvaldes institucionālo struktūru.</w:t>
            </w:r>
          </w:p>
          <w:p w:rsidR="001D7604" w:rsidRPr="00283C01" w:rsidRDefault="001D7604">
            <w:pPr>
              <w:jc w:val="both"/>
              <w:rPr>
                <w:lang w:val="lv-LV"/>
              </w:rPr>
            </w:pPr>
            <w:r w:rsidRPr="00283C01">
              <w:rPr>
                <w:lang w:val="lv-LV"/>
              </w:rPr>
              <w:t>Esošo institūciju likvidācija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76050E" w:rsidRDefault="0076050E">
            <w:pPr>
              <w:ind w:firstLine="720"/>
              <w:jc w:val="both"/>
              <w:rPr>
                <w:szCs w:val="24"/>
                <w:lang w:val="lv-LV"/>
              </w:rPr>
            </w:pPr>
            <w:r w:rsidRPr="0076050E">
              <w:rPr>
                <w:szCs w:val="24"/>
              </w:rPr>
              <w:t>Projekts šo jomu neskar.</w:t>
            </w:r>
          </w:p>
        </w:tc>
      </w:tr>
      <w:tr w:rsidR="001D7604" w:rsidRPr="00283C01"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t>5. Projekta izpildes ietekme uz pārvaldes institucionālo struktūru.</w:t>
            </w:r>
          </w:p>
          <w:p w:rsidR="001D7604" w:rsidRPr="00283C01" w:rsidRDefault="001D7604">
            <w:pPr>
              <w:jc w:val="both"/>
              <w:rPr>
                <w:lang w:val="lv-LV"/>
              </w:rPr>
            </w:pPr>
            <w:r w:rsidRPr="00283C01">
              <w:rPr>
                <w:lang w:val="lv-LV"/>
              </w:rPr>
              <w:t>Esošo institūciju reorganizācija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76050E" w:rsidRDefault="0076050E">
            <w:pPr>
              <w:ind w:firstLine="720"/>
              <w:jc w:val="both"/>
              <w:rPr>
                <w:szCs w:val="24"/>
                <w:lang w:val="lv-LV"/>
              </w:rPr>
            </w:pPr>
            <w:r w:rsidRPr="0076050E">
              <w:rPr>
                <w:szCs w:val="24"/>
              </w:rPr>
              <w:t>Projekts šo jomu neskar.</w:t>
            </w:r>
          </w:p>
        </w:tc>
      </w:tr>
      <w:tr w:rsidR="001D7604" w:rsidRPr="00283C01" w:rsidTr="00490052">
        <w:trPr>
          <w:gridBefore w:val="1"/>
          <w:gridAfter w:val="1"/>
          <w:wBefore w:w="93" w:type="dxa"/>
          <w:wAfter w:w="107" w:type="dxa"/>
          <w:trHeight w:val="259"/>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jc w:val="both"/>
              <w:rPr>
                <w:lang w:val="lv-LV"/>
              </w:rPr>
            </w:pPr>
            <w:r w:rsidRPr="00283C01">
              <w:rPr>
                <w:lang w:val="lv-LV"/>
              </w:rPr>
              <w:t> 6. Cita informācija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C01" w:rsidRDefault="001D7604">
            <w:pPr>
              <w:ind w:firstLine="720"/>
              <w:jc w:val="both"/>
              <w:rPr>
                <w:lang w:val="lv-LV"/>
              </w:rPr>
            </w:pPr>
            <w:r w:rsidRPr="00283C01">
              <w:rPr>
                <w:lang w:val="lv-LV"/>
              </w:rPr>
              <w:t>Nav.</w:t>
            </w:r>
          </w:p>
        </w:tc>
      </w:tr>
      <w:bookmarkEnd w:id="0"/>
      <w:bookmarkEnd w:id="1"/>
      <w:bookmarkEnd w:id="2"/>
      <w:tr w:rsidR="00D440A0" w:rsidRPr="001D7604" w:rsidTr="0049005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66"/>
        </w:trPr>
        <w:tc>
          <w:tcPr>
            <w:tcW w:w="4633" w:type="dxa"/>
            <w:gridSpan w:val="3"/>
            <w:shd w:val="clear" w:color="auto" w:fill="auto"/>
          </w:tcPr>
          <w:p w:rsidR="00D440A0" w:rsidRPr="001D7604" w:rsidRDefault="00D440A0" w:rsidP="001D7604">
            <w:pPr>
              <w:tabs>
                <w:tab w:val="left" w:pos="7938"/>
              </w:tabs>
              <w:spacing w:before="120"/>
              <w:rPr>
                <w:b/>
                <w:sz w:val="28"/>
                <w:lang w:val="lv-LV"/>
              </w:rPr>
            </w:pPr>
            <w:r w:rsidRPr="001D7604">
              <w:rPr>
                <w:b/>
                <w:sz w:val="28"/>
                <w:lang w:val="lv-LV"/>
              </w:rPr>
              <w:t>Ekonomikas ministrs</w:t>
            </w:r>
          </w:p>
        </w:tc>
        <w:tc>
          <w:tcPr>
            <w:tcW w:w="4634" w:type="dxa"/>
            <w:gridSpan w:val="2"/>
            <w:shd w:val="clear" w:color="auto" w:fill="auto"/>
          </w:tcPr>
          <w:p w:rsidR="00D440A0" w:rsidRPr="001D7604" w:rsidRDefault="00D440A0" w:rsidP="001D7604">
            <w:pPr>
              <w:tabs>
                <w:tab w:val="left" w:pos="7938"/>
              </w:tabs>
              <w:spacing w:before="120"/>
              <w:jc w:val="right"/>
              <w:rPr>
                <w:b/>
                <w:sz w:val="28"/>
                <w:lang w:val="lv-LV"/>
              </w:rPr>
            </w:pPr>
            <w:r w:rsidRPr="001D7604">
              <w:rPr>
                <w:b/>
                <w:sz w:val="28"/>
                <w:lang w:val="lv-LV"/>
              </w:rPr>
              <w:t>D.Pavļuts</w:t>
            </w:r>
          </w:p>
        </w:tc>
      </w:tr>
      <w:tr w:rsidR="00D440A0" w:rsidRPr="00B34FF0" w:rsidTr="0049005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50"/>
        </w:trPr>
        <w:tc>
          <w:tcPr>
            <w:tcW w:w="4633" w:type="dxa"/>
            <w:gridSpan w:val="3"/>
            <w:shd w:val="clear" w:color="auto" w:fill="auto"/>
          </w:tcPr>
          <w:p w:rsidR="00D440A0" w:rsidRPr="00B34FF0" w:rsidRDefault="00D440A0" w:rsidP="001D7604">
            <w:pPr>
              <w:tabs>
                <w:tab w:val="left" w:pos="7938"/>
              </w:tabs>
              <w:spacing w:before="120"/>
              <w:rPr>
                <w:b/>
                <w:sz w:val="28"/>
                <w:szCs w:val="28"/>
                <w:lang w:val="lv-LV"/>
              </w:rPr>
            </w:pPr>
            <w:r w:rsidRPr="00B34FF0">
              <w:rPr>
                <w:b/>
                <w:sz w:val="28"/>
                <w:szCs w:val="28"/>
                <w:lang w:val="lv-LV"/>
              </w:rPr>
              <w:t>Vīza: valsts sekretārs</w:t>
            </w:r>
          </w:p>
        </w:tc>
        <w:tc>
          <w:tcPr>
            <w:tcW w:w="4634" w:type="dxa"/>
            <w:gridSpan w:val="2"/>
            <w:shd w:val="clear" w:color="auto" w:fill="auto"/>
          </w:tcPr>
          <w:p w:rsidR="00D440A0" w:rsidRPr="00B34FF0" w:rsidRDefault="00D440A0" w:rsidP="00490052">
            <w:pPr>
              <w:tabs>
                <w:tab w:val="left" w:pos="7938"/>
              </w:tabs>
              <w:spacing w:before="120"/>
              <w:jc w:val="right"/>
              <w:rPr>
                <w:b/>
                <w:sz w:val="28"/>
                <w:szCs w:val="28"/>
                <w:lang w:val="lv-LV"/>
              </w:rPr>
            </w:pPr>
            <w:r w:rsidRPr="00B34FF0">
              <w:rPr>
                <w:b/>
                <w:sz w:val="28"/>
                <w:szCs w:val="28"/>
                <w:lang w:val="lv-LV"/>
              </w:rPr>
              <w:t>J.Pūce</w:t>
            </w:r>
          </w:p>
        </w:tc>
      </w:tr>
    </w:tbl>
    <w:p w:rsidR="002578D7" w:rsidRPr="00540470" w:rsidRDefault="00CF7B9E" w:rsidP="002578D7">
      <w:pPr>
        <w:tabs>
          <w:tab w:val="left" w:pos="7938"/>
        </w:tabs>
        <w:rPr>
          <w:sz w:val="22"/>
          <w:szCs w:val="22"/>
          <w:lang w:val="lv-LV"/>
        </w:rPr>
      </w:pPr>
      <w:r>
        <w:rPr>
          <w:sz w:val="22"/>
          <w:szCs w:val="22"/>
          <w:lang w:val="lv-LV"/>
        </w:rPr>
        <w:t>0</w:t>
      </w:r>
      <w:r w:rsidR="006A7517">
        <w:rPr>
          <w:sz w:val="22"/>
          <w:szCs w:val="22"/>
          <w:lang w:val="lv-LV"/>
        </w:rPr>
        <w:t>7</w:t>
      </w:r>
      <w:r w:rsidR="00EA590F">
        <w:rPr>
          <w:sz w:val="22"/>
          <w:szCs w:val="22"/>
          <w:lang w:val="lv-LV"/>
        </w:rPr>
        <w:t>.0</w:t>
      </w:r>
      <w:r w:rsidR="00BC1A7E">
        <w:rPr>
          <w:sz w:val="22"/>
          <w:szCs w:val="22"/>
          <w:lang w:val="lv-LV"/>
        </w:rPr>
        <w:t>2</w:t>
      </w:r>
      <w:r w:rsidR="00EA590F">
        <w:rPr>
          <w:sz w:val="22"/>
          <w:szCs w:val="22"/>
          <w:lang w:val="lv-LV"/>
        </w:rPr>
        <w:t>.2013</w:t>
      </w:r>
      <w:r w:rsidR="00862638">
        <w:rPr>
          <w:sz w:val="22"/>
          <w:szCs w:val="22"/>
          <w:lang w:val="lv-LV"/>
        </w:rPr>
        <w:t xml:space="preserve"> </w:t>
      </w:r>
      <w:r w:rsidR="006A7517">
        <w:rPr>
          <w:sz w:val="22"/>
          <w:szCs w:val="22"/>
          <w:lang w:val="lv-LV"/>
        </w:rPr>
        <w:t>8:46</w:t>
      </w:r>
    </w:p>
    <w:p w:rsidR="002578D7" w:rsidRPr="00540470" w:rsidRDefault="004A04C3" w:rsidP="002578D7">
      <w:pPr>
        <w:tabs>
          <w:tab w:val="left" w:pos="7938"/>
        </w:tabs>
        <w:rPr>
          <w:sz w:val="22"/>
          <w:szCs w:val="22"/>
          <w:lang w:val="lv-LV"/>
        </w:rPr>
      </w:pPr>
      <w:r>
        <w:rPr>
          <w:sz w:val="22"/>
          <w:szCs w:val="22"/>
          <w:lang w:val="lv-LV"/>
        </w:rPr>
        <w:t xml:space="preserve">2 </w:t>
      </w:r>
      <w:r w:rsidR="006A7517">
        <w:rPr>
          <w:sz w:val="22"/>
          <w:szCs w:val="22"/>
          <w:lang w:val="lv-LV"/>
        </w:rPr>
        <w:t>2</w:t>
      </w:r>
      <w:r>
        <w:rPr>
          <w:sz w:val="22"/>
          <w:szCs w:val="22"/>
          <w:lang w:val="lv-LV"/>
        </w:rPr>
        <w:t>6</w:t>
      </w:r>
      <w:r w:rsidR="00C3416C">
        <w:rPr>
          <w:sz w:val="22"/>
          <w:szCs w:val="22"/>
          <w:lang w:val="lv-LV"/>
        </w:rPr>
        <w:t>7</w:t>
      </w:r>
    </w:p>
    <w:p w:rsidR="002578D7" w:rsidRPr="00540470" w:rsidRDefault="004024D4" w:rsidP="002578D7">
      <w:pPr>
        <w:tabs>
          <w:tab w:val="left" w:pos="7938"/>
        </w:tabs>
        <w:rPr>
          <w:sz w:val="22"/>
          <w:szCs w:val="22"/>
          <w:lang w:val="lv-LV"/>
        </w:rPr>
      </w:pPr>
      <w:r>
        <w:rPr>
          <w:sz w:val="22"/>
          <w:szCs w:val="22"/>
          <w:lang w:val="lv-LV"/>
        </w:rPr>
        <w:t>Dreija</w:t>
      </w:r>
      <w:r w:rsidR="002578D7" w:rsidRPr="00540470">
        <w:rPr>
          <w:sz w:val="22"/>
          <w:szCs w:val="22"/>
          <w:lang w:val="lv-LV"/>
        </w:rPr>
        <w:t xml:space="preserve"> 670</w:t>
      </w:r>
      <w:r>
        <w:rPr>
          <w:sz w:val="22"/>
          <w:szCs w:val="22"/>
          <w:lang w:val="lv-LV"/>
        </w:rPr>
        <w:t>13163</w:t>
      </w:r>
    </w:p>
    <w:p w:rsidR="002578D7" w:rsidRPr="00540470" w:rsidRDefault="004024D4" w:rsidP="002578D7">
      <w:pPr>
        <w:tabs>
          <w:tab w:val="left" w:pos="7938"/>
        </w:tabs>
        <w:rPr>
          <w:sz w:val="22"/>
          <w:szCs w:val="22"/>
          <w:lang w:val="lv-LV"/>
        </w:rPr>
      </w:pPr>
      <w:r>
        <w:rPr>
          <w:sz w:val="22"/>
          <w:szCs w:val="22"/>
          <w:lang w:val="lv-LV"/>
        </w:rPr>
        <w:t>Linda.Dreija@em</w:t>
      </w:r>
      <w:r w:rsidR="002578D7" w:rsidRPr="00540470">
        <w:rPr>
          <w:sz w:val="22"/>
          <w:szCs w:val="22"/>
          <w:lang w:val="lv-LV"/>
        </w:rPr>
        <w:t>.gov.lv</w:t>
      </w:r>
    </w:p>
    <w:sectPr w:rsidR="002578D7" w:rsidRPr="00540470" w:rsidSect="00B46B25">
      <w:headerReference w:type="default" r:id="rId9"/>
      <w:footerReference w:type="default" r:id="rId10"/>
      <w:footerReference w:type="first" r:id="rId11"/>
      <w:pgSz w:w="11906" w:h="16838"/>
      <w:pgMar w:top="1418" w:right="1134" w:bottom="1134" w:left="1701" w:header="72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46" w:rsidRDefault="00DC1346">
      <w:r>
        <w:separator/>
      </w:r>
    </w:p>
  </w:endnote>
  <w:endnote w:type="continuationSeparator" w:id="0">
    <w:p w:rsidR="00DC1346" w:rsidRDefault="00DC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Pr="00815BF2" w:rsidRDefault="00160C69" w:rsidP="00217D1C">
    <w:pPr>
      <w:pStyle w:val="Footer"/>
      <w:jc w:val="both"/>
      <w:rPr>
        <w:lang w:val="lv-LV"/>
      </w:rPr>
    </w:pPr>
    <w:r>
      <w:rPr>
        <w:lang w:val="lv-LV"/>
      </w:rPr>
      <w:t>EMAnot_</w:t>
    </w:r>
    <w:r w:rsidR="00CF7B9E">
      <w:rPr>
        <w:lang w:val="lv-LV"/>
      </w:rPr>
      <w:t>0</w:t>
    </w:r>
    <w:r w:rsidR="006A7517">
      <w:rPr>
        <w:lang w:val="lv-LV"/>
      </w:rPr>
      <w:t>7</w:t>
    </w:r>
    <w:r w:rsidR="00CF7B9E">
      <w:rPr>
        <w:lang w:val="lv-LV"/>
      </w:rPr>
      <w:t>0213</w:t>
    </w:r>
    <w:r w:rsidR="006F3189">
      <w:rPr>
        <w:lang w:val="lv-LV"/>
      </w:rPr>
      <w:t>_</w:t>
    </w:r>
    <w:r w:rsidR="00C3416C">
      <w:rPr>
        <w:lang w:val="lv-LV"/>
      </w:rPr>
      <w:t>VSS-1206</w:t>
    </w:r>
    <w:r w:rsidR="00AA73B4" w:rsidRPr="00815BF2">
      <w:rPr>
        <w:lang w:val="lv-LV"/>
      </w:rPr>
      <w:t xml:space="preserve">; </w:t>
    </w:r>
    <w:r w:rsidR="008F5EAD" w:rsidRPr="00815BF2">
      <w:rPr>
        <w:lang w:val="lv-LV"/>
      </w:rPr>
      <w:t xml:space="preserve">Ministru kabineta rīkojuma projekta </w:t>
    </w:r>
    <w:r w:rsidR="00127332" w:rsidRPr="00815BF2">
      <w:rPr>
        <w:lang w:val="lv-LV"/>
      </w:rPr>
      <w:t>“</w:t>
    </w:r>
    <w:r w:rsidR="007C04BB" w:rsidRPr="00815BF2">
      <w:rPr>
        <w:lang w:val="lv-LV"/>
      </w:rPr>
      <w:t>Par nekustamo īpašumu nodošanu Zemkopības ministrijas valdījumā</w:t>
    </w:r>
    <w:r w:rsidR="008F5EAD" w:rsidRPr="00815BF2">
      <w:rPr>
        <w:lang w:val="lv-LV"/>
      </w:rPr>
      <w:t>” sākotnējās ietekmes novērtējuma ziņojums</w:t>
    </w:r>
    <w:r w:rsidR="00316BBF" w:rsidRPr="00815BF2">
      <w:rPr>
        <w:lang w:val="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D5" w:rsidRPr="00E21555" w:rsidRDefault="00233803" w:rsidP="001F74D5">
    <w:pPr>
      <w:pStyle w:val="Footer"/>
      <w:jc w:val="both"/>
      <w:rPr>
        <w:lang w:val="lv-LV"/>
      </w:rPr>
    </w:pPr>
    <w:r>
      <w:rPr>
        <w:noProof/>
        <w:lang w:val="lv-LV"/>
      </w:rPr>
      <w:t>EMAnot_070213_VSS-1206</w:t>
    </w:r>
    <w:r w:rsidR="00217D1C">
      <w:rPr>
        <w:lang w:val="lv-LV"/>
      </w:rPr>
      <w:t>;</w:t>
    </w:r>
    <w:r w:rsidR="00217D1C" w:rsidRPr="006047E4">
      <w:rPr>
        <w:lang w:val="lv-LV"/>
      </w:rPr>
      <w:t xml:space="preserve"> </w:t>
    </w:r>
    <w:r w:rsidR="001F74D5" w:rsidRPr="00815BF2">
      <w:rPr>
        <w:lang w:val="lv-LV"/>
      </w:rPr>
      <w:t>Ministru kabineta rīkojuma projekta “</w:t>
    </w:r>
    <w:r w:rsidR="007C04BB" w:rsidRPr="00815BF2">
      <w:rPr>
        <w:lang w:val="lv-LV"/>
      </w:rPr>
      <w:t>Par nekustamo īpašumu nodošanu Zemkopības ministrijas valdījumā</w:t>
    </w:r>
    <w:r w:rsidR="001F74D5" w:rsidRPr="00815BF2">
      <w:rPr>
        <w:lang w:val="lv-LV"/>
      </w:rPr>
      <w:t>” sākotnējās ietekmes novērtējuma ziņojums</w:t>
    </w:r>
    <w:r w:rsidR="00316BBF" w:rsidRPr="00815BF2">
      <w:rPr>
        <w:lang w:val="lv-LV"/>
      </w:rPr>
      <w:t xml:space="preserve"> (anotācija)</w:t>
    </w:r>
  </w:p>
  <w:p w:rsidR="00217D1C" w:rsidRPr="00E21555" w:rsidRDefault="00E25A59" w:rsidP="00E25A59">
    <w:pPr>
      <w:pStyle w:val="Footer"/>
      <w:tabs>
        <w:tab w:val="clear" w:pos="4153"/>
        <w:tab w:val="clear" w:pos="8306"/>
        <w:tab w:val="left" w:pos="5049"/>
      </w:tabs>
      <w:jc w:val="both"/>
      <w:rPr>
        <w:lang w:val="lv-LV"/>
      </w:rPr>
    </w:pPr>
    <w:r>
      <w:rPr>
        <w:lang w:val="lv-LV"/>
      </w:rPr>
      <w:tab/>
    </w:r>
  </w:p>
  <w:p w:rsidR="00F532E8" w:rsidRDefault="00F532E8" w:rsidP="00F532E8">
    <w:pPr>
      <w:pStyle w:val="Footer"/>
    </w:pPr>
  </w:p>
  <w:p w:rsidR="001D7604" w:rsidRDefault="001D7604">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46" w:rsidRDefault="00DC1346">
      <w:r>
        <w:separator/>
      </w:r>
    </w:p>
  </w:footnote>
  <w:footnote w:type="continuationSeparator" w:id="0">
    <w:p w:rsidR="00DC1346" w:rsidRDefault="00DC1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Default="00312F8D">
    <w:pPr>
      <w:pStyle w:val="Header"/>
      <w:jc w:val="center"/>
      <w:rPr>
        <w:sz w:val="24"/>
      </w:rPr>
    </w:pPr>
    <w:r>
      <w:rPr>
        <w:sz w:val="24"/>
      </w:rPr>
      <w:fldChar w:fldCharType="begin"/>
    </w:r>
    <w:r w:rsidR="001D7604">
      <w:rPr>
        <w:sz w:val="24"/>
      </w:rPr>
      <w:instrText xml:space="preserve"> PAGE   \* MERGEFORMAT </w:instrText>
    </w:r>
    <w:r>
      <w:rPr>
        <w:sz w:val="24"/>
      </w:rPr>
      <w:fldChar w:fldCharType="separate"/>
    </w:r>
    <w:r w:rsidR="000808E4">
      <w:rPr>
        <w:noProof/>
        <w:sz w:val="24"/>
      </w:rPr>
      <w:t>8</w:t>
    </w:r>
    <w:r>
      <w:rPr>
        <w:sz w:val="24"/>
      </w:rPr>
      <w:fldChar w:fldCharType="end"/>
    </w:r>
  </w:p>
  <w:p w:rsidR="001D7604" w:rsidRDefault="001D7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6EF0"/>
    <w:multiLevelType w:val="hybridMultilevel"/>
    <w:tmpl w:val="683661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1F5D5F61"/>
    <w:multiLevelType w:val="hybridMultilevel"/>
    <w:tmpl w:val="B34264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3412F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924670"/>
    <w:multiLevelType w:val="hybridMultilevel"/>
    <w:tmpl w:val="129C472A"/>
    <w:lvl w:ilvl="0" w:tplc="D8D8686A">
      <w:start w:val="1"/>
      <w:numFmt w:val="bullet"/>
      <w:lvlText w:val="-"/>
      <w:lvlJc w:val="left"/>
      <w:pPr>
        <w:ind w:left="1222" w:hanging="360"/>
      </w:pPr>
      <w:rPr>
        <w:rFonts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4">
    <w:nsid w:val="309F038D"/>
    <w:multiLevelType w:val="hybridMultilevel"/>
    <w:tmpl w:val="6E08B38C"/>
    <w:lvl w:ilvl="0" w:tplc="B182802A">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nsid w:val="31246FFA"/>
    <w:multiLevelType w:val="hybridMultilevel"/>
    <w:tmpl w:val="186E72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37DF2BE5"/>
    <w:multiLevelType w:val="hybridMultilevel"/>
    <w:tmpl w:val="646048C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3B893CEC"/>
    <w:multiLevelType w:val="singleLevel"/>
    <w:tmpl w:val="D8D8686A"/>
    <w:lvl w:ilvl="0">
      <w:start w:val="1"/>
      <w:numFmt w:val="bullet"/>
      <w:lvlText w:val="-"/>
      <w:lvlJc w:val="left"/>
      <w:pPr>
        <w:tabs>
          <w:tab w:val="num" w:pos="1080"/>
        </w:tabs>
        <w:ind w:left="1080" w:hanging="360"/>
      </w:pPr>
      <w:rPr>
        <w:rFonts w:hint="default"/>
      </w:rPr>
    </w:lvl>
  </w:abstractNum>
  <w:abstractNum w:abstractNumId="8">
    <w:nsid w:val="46795273"/>
    <w:multiLevelType w:val="hybridMultilevel"/>
    <w:tmpl w:val="B3CC19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99B002B"/>
    <w:multiLevelType w:val="hybridMultilevel"/>
    <w:tmpl w:val="1F045B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797A1D0D"/>
    <w:multiLevelType w:val="hybridMultilevel"/>
    <w:tmpl w:val="A6EAD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0"/>
  </w:num>
  <w:num w:numId="5">
    <w:abstractNumId w:val="6"/>
  </w:num>
  <w:num w:numId="6">
    <w:abstractNumId w:val="4"/>
  </w:num>
  <w:num w:numId="7">
    <w:abstractNumId w:val="8"/>
  </w:num>
  <w:num w:numId="8">
    <w:abstractNumId w:val="2"/>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01"/>
    <w:rsid w:val="00001FA8"/>
    <w:rsid w:val="00002251"/>
    <w:rsid w:val="00017B82"/>
    <w:rsid w:val="00024200"/>
    <w:rsid w:val="00034101"/>
    <w:rsid w:val="00040C23"/>
    <w:rsid w:val="0004159B"/>
    <w:rsid w:val="00046DEA"/>
    <w:rsid w:val="00051873"/>
    <w:rsid w:val="00053354"/>
    <w:rsid w:val="00053FDF"/>
    <w:rsid w:val="000618C6"/>
    <w:rsid w:val="000657D3"/>
    <w:rsid w:val="0006720B"/>
    <w:rsid w:val="00075CB6"/>
    <w:rsid w:val="000808E4"/>
    <w:rsid w:val="0008422E"/>
    <w:rsid w:val="0009142D"/>
    <w:rsid w:val="00092B14"/>
    <w:rsid w:val="00093B47"/>
    <w:rsid w:val="0009472E"/>
    <w:rsid w:val="000B1025"/>
    <w:rsid w:val="000B4BF7"/>
    <w:rsid w:val="000C10EA"/>
    <w:rsid w:val="000D18C0"/>
    <w:rsid w:val="000D4181"/>
    <w:rsid w:val="000E75BD"/>
    <w:rsid w:val="000F0E2E"/>
    <w:rsid w:val="00100A73"/>
    <w:rsid w:val="00101A37"/>
    <w:rsid w:val="00103676"/>
    <w:rsid w:val="00105345"/>
    <w:rsid w:val="001120D2"/>
    <w:rsid w:val="00121EFE"/>
    <w:rsid w:val="00126723"/>
    <w:rsid w:val="00126E32"/>
    <w:rsid w:val="00127332"/>
    <w:rsid w:val="00130397"/>
    <w:rsid w:val="00133436"/>
    <w:rsid w:val="00134E21"/>
    <w:rsid w:val="001473B4"/>
    <w:rsid w:val="001515E3"/>
    <w:rsid w:val="00160C69"/>
    <w:rsid w:val="00171FCA"/>
    <w:rsid w:val="00180CDA"/>
    <w:rsid w:val="001837A9"/>
    <w:rsid w:val="0019098D"/>
    <w:rsid w:val="00192850"/>
    <w:rsid w:val="00194CD6"/>
    <w:rsid w:val="001A381D"/>
    <w:rsid w:val="001A550B"/>
    <w:rsid w:val="001A5B89"/>
    <w:rsid w:val="001B15BF"/>
    <w:rsid w:val="001B34CD"/>
    <w:rsid w:val="001B7644"/>
    <w:rsid w:val="001B7F3C"/>
    <w:rsid w:val="001C0798"/>
    <w:rsid w:val="001D1EED"/>
    <w:rsid w:val="001D6F24"/>
    <w:rsid w:val="001D7604"/>
    <w:rsid w:val="001E609A"/>
    <w:rsid w:val="001F74D5"/>
    <w:rsid w:val="00203EFD"/>
    <w:rsid w:val="002076B6"/>
    <w:rsid w:val="00215850"/>
    <w:rsid w:val="00216B67"/>
    <w:rsid w:val="00217D1C"/>
    <w:rsid w:val="00221B83"/>
    <w:rsid w:val="00222FBA"/>
    <w:rsid w:val="00233803"/>
    <w:rsid w:val="002370DA"/>
    <w:rsid w:val="00253A4A"/>
    <w:rsid w:val="002550B4"/>
    <w:rsid w:val="002578D7"/>
    <w:rsid w:val="0026572E"/>
    <w:rsid w:val="00267B41"/>
    <w:rsid w:val="00283C01"/>
    <w:rsid w:val="002877EB"/>
    <w:rsid w:val="00290ABB"/>
    <w:rsid w:val="002948F4"/>
    <w:rsid w:val="00296D8A"/>
    <w:rsid w:val="002A5A3D"/>
    <w:rsid w:val="002A62FC"/>
    <w:rsid w:val="002B422E"/>
    <w:rsid w:val="002C0592"/>
    <w:rsid w:val="002C3B46"/>
    <w:rsid w:val="002D7699"/>
    <w:rsid w:val="002E0EFB"/>
    <w:rsid w:val="002F2432"/>
    <w:rsid w:val="003110F1"/>
    <w:rsid w:val="00312F8D"/>
    <w:rsid w:val="00313AFF"/>
    <w:rsid w:val="00316BBF"/>
    <w:rsid w:val="00335235"/>
    <w:rsid w:val="00346F16"/>
    <w:rsid w:val="00351FB0"/>
    <w:rsid w:val="003522A9"/>
    <w:rsid w:val="0035607A"/>
    <w:rsid w:val="0035686F"/>
    <w:rsid w:val="00373870"/>
    <w:rsid w:val="00377378"/>
    <w:rsid w:val="003800AD"/>
    <w:rsid w:val="00385461"/>
    <w:rsid w:val="0039239B"/>
    <w:rsid w:val="0039644E"/>
    <w:rsid w:val="003A05C7"/>
    <w:rsid w:val="003A0C88"/>
    <w:rsid w:val="003A14BC"/>
    <w:rsid w:val="003A311C"/>
    <w:rsid w:val="003B5CEA"/>
    <w:rsid w:val="003C1E5C"/>
    <w:rsid w:val="003C79DD"/>
    <w:rsid w:val="003E20AA"/>
    <w:rsid w:val="003E5B28"/>
    <w:rsid w:val="003F6670"/>
    <w:rsid w:val="003F6738"/>
    <w:rsid w:val="004024D4"/>
    <w:rsid w:val="0041034D"/>
    <w:rsid w:val="00415470"/>
    <w:rsid w:val="00420CD8"/>
    <w:rsid w:val="0042555E"/>
    <w:rsid w:val="004259B6"/>
    <w:rsid w:val="004420EF"/>
    <w:rsid w:val="004505B7"/>
    <w:rsid w:val="0045321B"/>
    <w:rsid w:val="00454425"/>
    <w:rsid w:val="00463537"/>
    <w:rsid w:val="00482F25"/>
    <w:rsid w:val="00487B44"/>
    <w:rsid w:val="00490052"/>
    <w:rsid w:val="004904C4"/>
    <w:rsid w:val="004A04C3"/>
    <w:rsid w:val="004A6559"/>
    <w:rsid w:val="004C3966"/>
    <w:rsid w:val="004C4A49"/>
    <w:rsid w:val="004D13CF"/>
    <w:rsid w:val="004E0F80"/>
    <w:rsid w:val="004E251B"/>
    <w:rsid w:val="004E61CD"/>
    <w:rsid w:val="004E7E3C"/>
    <w:rsid w:val="004F344E"/>
    <w:rsid w:val="004F4638"/>
    <w:rsid w:val="004F5D06"/>
    <w:rsid w:val="005129B2"/>
    <w:rsid w:val="00514C5B"/>
    <w:rsid w:val="0052053F"/>
    <w:rsid w:val="00532D29"/>
    <w:rsid w:val="0054000C"/>
    <w:rsid w:val="00540470"/>
    <w:rsid w:val="00545E44"/>
    <w:rsid w:val="00546106"/>
    <w:rsid w:val="0054737D"/>
    <w:rsid w:val="005529B0"/>
    <w:rsid w:val="005536D3"/>
    <w:rsid w:val="00557577"/>
    <w:rsid w:val="00560EFC"/>
    <w:rsid w:val="00561B93"/>
    <w:rsid w:val="005644EA"/>
    <w:rsid w:val="005805FF"/>
    <w:rsid w:val="00582F64"/>
    <w:rsid w:val="005842DE"/>
    <w:rsid w:val="005912C0"/>
    <w:rsid w:val="0059592D"/>
    <w:rsid w:val="005A007B"/>
    <w:rsid w:val="005A2D26"/>
    <w:rsid w:val="005A3A7C"/>
    <w:rsid w:val="005A4388"/>
    <w:rsid w:val="005A4C01"/>
    <w:rsid w:val="005B1E19"/>
    <w:rsid w:val="005B1F79"/>
    <w:rsid w:val="005B23CB"/>
    <w:rsid w:val="005B493A"/>
    <w:rsid w:val="005B67C8"/>
    <w:rsid w:val="005B6CBA"/>
    <w:rsid w:val="005B7083"/>
    <w:rsid w:val="005C4E38"/>
    <w:rsid w:val="005D2F95"/>
    <w:rsid w:val="005D6F35"/>
    <w:rsid w:val="005E09DF"/>
    <w:rsid w:val="005E2414"/>
    <w:rsid w:val="005F195C"/>
    <w:rsid w:val="005F3EF9"/>
    <w:rsid w:val="0060048A"/>
    <w:rsid w:val="00601652"/>
    <w:rsid w:val="0060179B"/>
    <w:rsid w:val="006046B5"/>
    <w:rsid w:val="006047E4"/>
    <w:rsid w:val="006117C2"/>
    <w:rsid w:val="00613ECE"/>
    <w:rsid w:val="00621FCD"/>
    <w:rsid w:val="006237BA"/>
    <w:rsid w:val="006243BF"/>
    <w:rsid w:val="0063318D"/>
    <w:rsid w:val="0063745E"/>
    <w:rsid w:val="0063766C"/>
    <w:rsid w:val="006522ED"/>
    <w:rsid w:val="00655215"/>
    <w:rsid w:val="0065765B"/>
    <w:rsid w:val="006610AB"/>
    <w:rsid w:val="00664B8D"/>
    <w:rsid w:val="00680538"/>
    <w:rsid w:val="00682B15"/>
    <w:rsid w:val="00682BEE"/>
    <w:rsid w:val="0069001D"/>
    <w:rsid w:val="006941E5"/>
    <w:rsid w:val="006976D1"/>
    <w:rsid w:val="006A3056"/>
    <w:rsid w:val="006A409E"/>
    <w:rsid w:val="006A7517"/>
    <w:rsid w:val="006B126E"/>
    <w:rsid w:val="006B2CAC"/>
    <w:rsid w:val="006B7AC9"/>
    <w:rsid w:val="006C0CC4"/>
    <w:rsid w:val="006C163D"/>
    <w:rsid w:val="006C2729"/>
    <w:rsid w:val="006E1048"/>
    <w:rsid w:val="006E10CF"/>
    <w:rsid w:val="006F3189"/>
    <w:rsid w:val="007054C9"/>
    <w:rsid w:val="00707ACD"/>
    <w:rsid w:val="00707BB8"/>
    <w:rsid w:val="007125D7"/>
    <w:rsid w:val="00713B9D"/>
    <w:rsid w:val="00715194"/>
    <w:rsid w:val="007206AB"/>
    <w:rsid w:val="00722F87"/>
    <w:rsid w:val="00731423"/>
    <w:rsid w:val="00732A9C"/>
    <w:rsid w:val="007409AB"/>
    <w:rsid w:val="00740C72"/>
    <w:rsid w:val="007415D5"/>
    <w:rsid w:val="0074176F"/>
    <w:rsid w:val="00742215"/>
    <w:rsid w:val="00742A0D"/>
    <w:rsid w:val="00743C84"/>
    <w:rsid w:val="00743EF0"/>
    <w:rsid w:val="00757921"/>
    <w:rsid w:val="0076050E"/>
    <w:rsid w:val="0076391B"/>
    <w:rsid w:val="00780F54"/>
    <w:rsid w:val="00781C82"/>
    <w:rsid w:val="00783753"/>
    <w:rsid w:val="00786E53"/>
    <w:rsid w:val="00795463"/>
    <w:rsid w:val="007968EA"/>
    <w:rsid w:val="007A2925"/>
    <w:rsid w:val="007A3B6C"/>
    <w:rsid w:val="007A557B"/>
    <w:rsid w:val="007B1B79"/>
    <w:rsid w:val="007B76C3"/>
    <w:rsid w:val="007C04BB"/>
    <w:rsid w:val="007C27F8"/>
    <w:rsid w:val="007C35EB"/>
    <w:rsid w:val="007C5EC9"/>
    <w:rsid w:val="007D6CE8"/>
    <w:rsid w:val="007E386A"/>
    <w:rsid w:val="007E4E71"/>
    <w:rsid w:val="007F1D00"/>
    <w:rsid w:val="007F4862"/>
    <w:rsid w:val="00807A4A"/>
    <w:rsid w:val="00814A55"/>
    <w:rsid w:val="00815BF2"/>
    <w:rsid w:val="00816365"/>
    <w:rsid w:val="0082406F"/>
    <w:rsid w:val="00835A2C"/>
    <w:rsid w:val="00841287"/>
    <w:rsid w:val="0084136E"/>
    <w:rsid w:val="00845B01"/>
    <w:rsid w:val="0085064A"/>
    <w:rsid w:val="00862638"/>
    <w:rsid w:val="00872B5C"/>
    <w:rsid w:val="00872F36"/>
    <w:rsid w:val="008824F4"/>
    <w:rsid w:val="00884F7F"/>
    <w:rsid w:val="00886485"/>
    <w:rsid w:val="00886EA6"/>
    <w:rsid w:val="008A0244"/>
    <w:rsid w:val="008A105B"/>
    <w:rsid w:val="008A2900"/>
    <w:rsid w:val="008A63C7"/>
    <w:rsid w:val="008B01EE"/>
    <w:rsid w:val="008B19CD"/>
    <w:rsid w:val="008C1909"/>
    <w:rsid w:val="008C311B"/>
    <w:rsid w:val="008C5AC9"/>
    <w:rsid w:val="008D1A42"/>
    <w:rsid w:val="008D29B8"/>
    <w:rsid w:val="008D2C32"/>
    <w:rsid w:val="008E0D3D"/>
    <w:rsid w:val="008E6908"/>
    <w:rsid w:val="008F23D3"/>
    <w:rsid w:val="008F28B9"/>
    <w:rsid w:val="008F582C"/>
    <w:rsid w:val="008F5EAD"/>
    <w:rsid w:val="008F7518"/>
    <w:rsid w:val="008F7BB5"/>
    <w:rsid w:val="00904DC1"/>
    <w:rsid w:val="00912858"/>
    <w:rsid w:val="00914C7A"/>
    <w:rsid w:val="0092005D"/>
    <w:rsid w:val="00923025"/>
    <w:rsid w:val="00927F16"/>
    <w:rsid w:val="0093259C"/>
    <w:rsid w:val="00936100"/>
    <w:rsid w:val="00943876"/>
    <w:rsid w:val="00946546"/>
    <w:rsid w:val="00947EC5"/>
    <w:rsid w:val="009546C3"/>
    <w:rsid w:val="00955DF4"/>
    <w:rsid w:val="00957C95"/>
    <w:rsid w:val="00965685"/>
    <w:rsid w:val="00980CA7"/>
    <w:rsid w:val="009813A2"/>
    <w:rsid w:val="00983C99"/>
    <w:rsid w:val="00984DCA"/>
    <w:rsid w:val="009943A0"/>
    <w:rsid w:val="009A10A2"/>
    <w:rsid w:val="009A44BD"/>
    <w:rsid w:val="009B47BA"/>
    <w:rsid w:val="009C0122"/>
    <w:rsid w:val="009C0A6F"/>
    <w:rsid w:val="009C2135"/>
    <w:rsid w:val="009C5AD1"/>
    <w:rsid w:val="009C6C53"/>
    <w:rsid w:val="009D702F"/>
    <w:rsid w:val="009E3E0D"/>
    <w:rsid w:val="009E3EDB"/>
    <w:rsid w:val="009F7556"/>
    <w:rsid w:val="00A055A2"/>
    <w:rsid w:val="00A27EC6"/>
    <w:rsid w:val="00A31F70"/>
    <w:rsid w:val="00A33C0D"/>
    <w:rsid w:val="00A362F3"/>
    <w:rsid w:val="00A36C5C"/>
    <w:rsid w:val="00A41FC5"/>
    <w:rsid w:val="00A53C15"/>
    <w:rsid w:val="00A57131"/>
    <w:rsid w:val="00A57327"/>
    <w:rsid w:val="00A90576"/>
    <w:rsid w:val="00A9500B"/>
    <w:rsid w:val="00AA73B4"/>
    <w:rsid w:val="00AB2307"/>
    <w:rsid w:val="00AB47FA"/>
    <w:rsid w:val="00AC0E09"/>
    <w:rsid w:val="00AC21F1"/>
    <w:rsid w:val="00AC6BBB"/>
    <w:rsid w:val="00AD1B2B"/>
    <w:rsid w:val="00AD268C"/>
    <w:rsid w:val="00AD3DFF"/>
    <w:rsid w:val="00AD54A0"/>
    <w:rsid w:val="00AE07B2"/>
    <w:rsid w:val="00AE3588"/>
    <w:rsid w:val="00AF0524"/>
    <w:rsid w:val="00AF24F1"/>
    <w:rsid w:val="00AF3B6F"/>
    <w:rsid w:val="00AF4AD3"/>
    <w:rsid w:val="00AF63E1"/>
    <w:rsid w:val="00B04247"/>
    <w:rsid w:val="00B118A9"/>
    <w:rsid w:val="00B135A0"/>
    <w:rsid w:val="00B20258"/>
    <w:rsid w:val="00B22793"/>
    <w:rsid w:val="00B24A5D"/>
    <w:rsid w:val="00B34FF0"/>
    <w:rsid w:val="00B37DBE"/>
    <w:rsid w:val="00B45B6D"/>
    <w:rsid w:val="00B46B25"/>
    <w:rsid w:val="00B50F59"/>
    <w:rsid w:val="00B52953"/>
    <w:rsid w:val="00B57D70"/>
    <w:rsid w:val="00B6033F"/>
    <w:rsid w:val="00B63069"/>
    <w:rsid w:val="00B66B04"/>
    <w:rsid w:val="00B74D15"/>
    <w:rsid w:val="00B75AB9"/>
    <w:rsid w:val="00B76FF8"/>
    <w:rsid w:val="00B86911"/>
    <w:rsid w:val="00B929C7"/>
    <w:rsid w:val="00B9523A"/>
    <w:rsid w:val="00B95CDF"/>
    <w:rsid w:val="00B97CF9"/>
    <w:rsid w:val="00BA54C9"/>
    <w:rsid w:val="00BA5FBD"/>
    <w:rsid w:val="00BB2BFF"/>
    <w:rsid w:val="00BB53E2"/>
    <w:rsid w:val="00BB7713"/>
    <w:rsid w:val="00BC1A7E"/>
    <w:rsid w:val="00BC2AB7"/>
    <w:rsid w:val="00BC5973"/>
    <w:rsid w:val="00BD602A"/>
    <w:rsid w:val="00BE33AC"/>
    <w:rsid w:val="00BE55FF"/>
    <w:rsid w:val="00BE5A84"/>
    <w:rsid w:val="00BF4E5A"/>
    <w:rsid w:val="00BF50D6"/>
    <w:rsid w:val="00BF74BD"/>
    <w:rsid w:val="00C02424"/>
    <w:rsid w:val="00C06E5C"/>
    <w:rsid w:val="00C07CF3"/>
    <w:rsid w:val="00C12C32"/>
    <w:rsid w:val="00C17FDE"/>
    <w:rsid w:val="00C3416C"/>
    <w:rsid w:val="00C43E78"/>
    <w:rsid w:val="00C47115"/>
    <w:rsid w:val="00C538EE"/>
    <w:rsid w:val="00C53D35"/>
    <w:rsid w:val="00C54CE1"/>
    <w:rsid w:val="00C55571"/>
    <w:rsid w:val="00C5654B"/>
    <w:rsid w:val="00C56E66"/>
    <w:rsid w:val="00C6079C"/>
    <w:rsid w:val="00C61EA3"/>
    <w:rsid w:val="00C66F7F"/>
    <w:rsid w:val="00C716E0"/>
    <w:rsid w:val="00C746BB"/>
    <w:rsid w:val="00C749D8"/>
    <w:rsid w:val="00C76EF5"/>
    <w:rsid w:val="00C9148E"/>
    <w:rsid w:val="00CA2CDC"/>
    <w:rsid w:val="00CA463E"/>
    <w:rsid w:val="00CA4828"/>
    <w:rsid w:val="00CB14C1"/>
    <w:rsid w:val="00CB3242"/>
    <w:rsid w:val="00CB3B8B"/>
    <w:rsid w:val="00CC769D"/>
    <w:rsid w:val="00CD095B"/>
    <w:rsid w:val="00CD53C4"/>
    <w:rsid w:val="00CF0990"/>
    <w:rsid w:val="00CF38D2"/>
    <w:rsid w:val="00CF42D7"/>
    <w:rsid w:val="00CF6F1B"/>
    <w:rsid w:val="00CF7B9E"/>
    <w:rsid w:val="00D02087"/>
    <w:rsid w:val="00D120E3"/>
    <w:rsid w:val="00D123E5"/>
    <w:rsid w:val="00D16350"/>
    <w:rsid w:val="00D21430"/>
    <w:rsid w:val="00D23D75"/>
    <w:rsid w:val="00D2520B"/>
    <w:rsid w:val="00D26CD0"/>
    <w:rsid w:val="00D274A9"/>
    <w:rsid w:val="00D3280A"/>
    <w:rsid w:val="00D34EE9"/>
    <w:rsid w:val="00D3513C"/>
    <w:rsid w:val="00D37E56"/>
    <w:rsid w:val="00D429A7"/>
    <w:rsid w:val="00D43D18"/>
    <w:rsid w:val="00D440A0"/>
    <w:rsid w:val="00D5551E"/>
    <w:rsid w:val="00D65BFF"/>
    <w:rsid w:val="00D7080C"/>
    <w:rsid w:val="00D74325"/>
    <w:rsid w:val="00D75BF1"/>
    <w:rsid w:val="00D80864"/>
    <w:rsid w:val="00D810F2"/>
    <w:rsid w:val="00D82BBA"/>
    <w:rsid w:val="00D839DE"/>
    <w:rsid w:val="00D84A43"/>
    <w:rsid w:val="00D859CE"/>
    <w:rsid w:val="00D874E1"/>
    <w:rsid w:val="00D879AF"/>
    <w:rsid w:val="00D93167"/>
    <w:rsid w:val="00D93F92"/>
    <w:rsid w:val="00D94014"/>
    <w:rsid w:val="00D95D6E"/>
    <w:rsid w:val="00DA74A1"/>
    <w:rsid w:val="00DB220E"/>
    <w:rsid w:val="00DB3166"/>
    <w:rsid w:val="00DB71FB"/>
    <w:rsid w:val="00DC1346"/>
    <w:rsid w:val="00DC2335"/>
    <w:rsid w:val="00DD5328"/>
    <w:rsid w:val="00DE18AC"/>
    <w:rsid w:val="00DE650F"/>
    <w:rsid w:val="00DE7537"/>
    <w:rsid w:val="00DF0872"/>
    <w:rsid w:val="00E00A8A"/>
    <w:rsid w:val="00E07C32"/>
    <w:rsid w:val="00E12764"/>
    <w:rsid w:val="00E13E6A"/>
    <w:rsid w:val="00E14996"/>
    <w:rsid w:val="00E1589D"/>
    <w:rsid w:val="00E21555"/>
    <w:rsid w:val="00E25786"/>
    <w:rsid w:val="00E25A59"/>
    <w:rsid w:val="00E3111A"/>
    <w:rsid w:val="00E32275"/>
    <w:rsid w:val="00E3341A"/>
    <w:rsid w:val="00E33B8A"/>
    <w:rsid w:val="00E34EF3"/>
    <w:rsid w:val="00E42274"/>
    <w:rsid w:val="00E42AD0"/>
    <w:rsid w:val="00E45A34"/>
    <w:rsid w:val="00E54A22"/>
    <w:rsid w:val="00E654CF"/>
    <w:rsid w:val="00E66CAE"/>
    <w:rsid w:val="00E73509"/>
    <w:rsid w:val="00E74050"/>
    <w:rsid w:val="00E75F65"/>
    <w:rsid w:val="00E76EF6"/>
    <w:rsid w:val="00E8088C"/>
    <w:rsid w:val="00E820F8"/>
    <w:rsid w:val="00E85D16"/>
    <w:rsid w:val="00E87B09"/>
    <w:rsid w:val="00E94853"/>
    <w:rsid w:val="00E95F7C"/>
    <w:rsid w:val="00EA3EB9"/>
    <w:rsid w:val="00EA590F"/>
    <w:rsid w:val="00EB735D"/>
    <w:rsid w:val="00EC16A0"/>
    <w:rsid w:val="00EC3B2C"/>
    <w:rsid w:val="00EC3B47"/>
    <w:rsid w:val="00EC3BEE"/>
    <w:rsid w:val="00EC54B2"/>
    <w:rsid w:val="00EC70E7"/>
    <w:rsid w:val="00ED4862"/>
    <w:rsid w:val="00ED68CA"/>
    <w:rsid w:val="00ED6E1A"/>
    <w:rsid w:val="00EF4F9E"/>
    <w:rsid w:val="00F03867"/>
    <w:rsid w:val="00F142B6"/>
    <w:rsid w:val="00F21793"/>
    <w:rsid w:val="00F271F4"/>
    <w:rsid w:val="00F30DAB"/>
    <w:rsid w:val="00F37825"/>
    <w:rsid w:val="00F41B9E"/>
    <w:rsid w:val="00F437B4"/>
    <w:rsid w:val="00F47AE4"/>
    <w:rsid w:val="00F532E8"/>
    <w:rsid w:val="00F549D8"/>
    <w:rsid w:val="00F55502"/>
    <w:rsid w:val="00F56EAF"/>
    <w:rsid w:val="00F63557"/>
    <w:rsid w:val="00F67ECA"/>
    <w:rsid w:val="00F71C3E"/>
    <w:rsid w:val="00F72979"/>
    <w:rsid w:val="00F74780"/>
    <w:rsid w:val="00F76B7A"/>
    <w:rsid w:val="00F8212B"/>
    <w:rsid w:val="00F9294C"/>
    <w:rsid w:val="00F97AED"/>
    <w:rsid w:val="00F97C93"/>
    <w:rsid w:val="00F97D49"/>
    <w:rsid w:val="00FA524D"/>
    <w:rsid w:val="00FA63C6"/>
    <w:rsid w:val="00FC3F93"/>
    <w:rsid w:val="00FD203B"/>
    <w:rsid w:val="00FD5043"/>
    <w:rsid w:val="00FD6574"/>
    <w:rsid w:val="00FE56AF"/>
    <w:rsid w:val="00FF0FAB"/>
    <w:rsid w:val="00FF5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link w:val="Heading1Char"/>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semiHidden/>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3766C"/>
    <w:rPr>
      <w:strike w:val="0"/>
      <w:dstrike w:val="0"/>
      <w:color w:val="40407C"/>
      <w:u w:val="none"/>
      <w:effect w:val="none"/>
    </w:rPr>
  </w:style>
  <w:style w:type="character" w:styleId="Strong">
    <w:name w:val="Strong"/>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 w:type="character" w:customStyle="1" w:styleId="Heading1Char">
    <w:name w:val="Heading 1 Char"/>
    <w:basedOn w:val="DefaultParagraphFont"/>
    <w:link w:val="Heading1"/>
    <w:rsid w:val="009F7556"/>
    <w:rPr>
      <w:rFonts w:eastAsia="Calibri"/>
      <w:b/>
      <w:sz w:val="28"/>
    </w:rPr>
  </w:style>
  <w:style w:type="paragraph" w:styleId="ListParagraph">
    <w:name w:val="List Paragraph"/>
    <w:basedOn w:val="Normal"/>
    <w:uiPriority w:val="34"/>
    <w:qFormat/>
    <w:rsid w:val="00AE07B2"/>
    <w:pPr>
      <w:ind w:left="720"/>
      <w:contextualSpacing/>
    </w:pPr>
  </w:style>
  <w:style w:type="character" w:styleId="CommentReference">
    <w:name w:val="annotation reference"/>
    <w:basedOn w:val="DefaultParagraphFont"/>
    <w:uiPriority w:val="99"/>
    <w:semiHidden/>
    <w:unhideWhenUsed/>
    <w:rsid w:val="007F4862"/>
    <w:rPr>
      <w:sz w:val="16"/>
      <w:szCs w:val="16"/>
    </w:rPr>
  </w:style>
  <w:style w:type="paragraph" w:styleId="CommentText">
    <w:name w:val="annotation text"/>
    <w:basedOn w:val="Normal"/>
    <w:link w:val="CommentTextChar"/>
    <w:uiPriority w:val="99"/>
    <w:semiHidden/>
    <w:unhideWhenUsed/>
    <w:rsid w:val="007F4862"/>
    <w:rPr>
      <w:sz w:val="20"/>
    </w:rPr>
  </w:style>
  <w:style w:type="character" w:customStyle="1" w:styleId="CommentTextChar">
    <w:name w:val="Comment Text Char"/>
    <w:basedOn w:val="DefaultParagraphFont"/>
    <w:link w:val="CommentText"/>
    <w:uiPriority w:val="99"/>
    <w:semiHidden/>
    <w:rsid w:val="007F4862"/>
    <w:rPr>
      <w:lang w:val="en-AU"/>
    </w:rPr>
  </w:style>
  <w:style w:type="paragraph" w:styleId="CommentSubject">
    <w:name w:val="annotation subject"/>
    <w:basedOn w:val="CommentText"/>
    <w:next w:val="CommentText"/>
    <w:link w:val="CommentSubjectChar"/>
    <w:uiPriority w:val="99"/>
    <w:semiHidden/>
    <w:unhideWhenUsed/>
    <w:rsid w:val="007F4862"/>
    <w:rPr>
      <w:b/>
      <w:bCs/>
    </w:rPr>
  </w:style>
  <w:style w:type="character" w:customStyle="1" w:styleId="CommentSubjectChar">
    <w:name w:val="Comment Subject Char"/>
    <w:basedOn w:val="CommentTextChar"/>
    <w:link w:val="CommentSubject"/>
    <w:uiPriority w:val="99"/>
    <w:semiHidden/>
    <w:rsid w:val="007F4862"/>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link w:val="Heading1Char"/>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semiHidden/>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3766C"/>
    <w:rPr>
      <w:strike w:val="0"/>
      <w:dstrike w:val="0"/>
      <w:color w:val="40407C"/>
      <w:u w:val="none"/>
      <w:effect w:val="none"/>
    </w:rPr>
  </w:style>
  <w:style w:type="character" w:styleId="Strong">
    <w:name w:val="Strong"/>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 w:type="character" w:customStyle="1" w:styleId="Heading1Char">
    <w:name w:val="Heading 1 Char"/>
    <w:basedOn w:val="DefaultParagraphFont"/>
    <w:link w:val="Heading1"/>
    <w:rsid w:val="009F7556"/>
    <w:rPr>
      <w:rFonts w:eastAsia="Calibri"/>
      <w:b/>
      <w:sz w:val="28"/>
    </w:rPr>
  </w:style>
  <w:style w:type="paragraph" w:styleId="ListParagraph">
    <w:name w:val="List Paragraph"/>
    <w:basedOn w:val="Normal"/>
    <w:uiPriority w:val="34"/>
    <w:qFormat/>
    <w:rsid w:val="00AE07B2"/>
    <w:pPr>
      <w:ind w:left="720"/>
      <w:contextualSpacing/>
    </w:pPr>
  </w:style>
  <w:style w:type="character" w:styleId="CommentReference">
    <w:name w:val="annotation reference"/>
    <w:basedOn w:val="DefaultParagraphFont"/>
    <w:uiPriority w:val="99"/>
    <w:semiHidden/>
    <w:unhideWhenUsed/>
    <w:rsid w:val="007F4862"/>
    <w:rPr>
      <w:sz w:val="16"/>
      <w:szCs w:val="16"/>
    </w:rPr>
  </w:style>
  <w:style w:type="paragraph" w:styleId="CommentText">
    <w:name w:val="annotation text"/>
    <w:basedOn w:val="Normal"/>
    <w:link w:val="CommentTextChar"/>
    <w:uiPriority w:val="99"/>
    <w:semiHidden/>
    <w:unhideWhenUsed/>
    <w:rsid w:val="007F4862"/>
    <w:rPr>
      <w:sz w:val="20"/>
    </w:rPr>
  </w:style>
  <w:style w:type="character" w:customStyle="1" w:styleId="CommentTextChar">
    <w:name w:val="Comment Text Char"/>
    <w:basedOn w:val="DefaultParagraphFont"/>
    <w:link w:val="CommentText"/>
    <w:uiPriority w:val="99"/>
    <w:semiHidden/>
    <w:rsid w:val="007F4862"/>
    <w:rPr>
      <w:lang w:val="en-AU"/>
    </w:rPr>
  </w:style>
  <w:style w:type="paragraph" w:styleId="CommentSubject">
    <w:name w:val="annotation subject"/>
    <w:basedOn w:val="CommentText"/>
    <w:next w:val="CommentText"/>
    <w:link w:val="CommentSubjectChar"/>
    <w:uiPriority w:val="99"/>
    <w:semiHidden/>
    <w:unhideWhenUsed/>
    <w:rsid w:val="007F4862"/>
    <w:rPr>
      <w:b/>
      <w:bCs/>
    </w:rPr>
  </w:style>
  <w:style w:type="character" w:customStyle="1" w:styleId="CommentSubjectChar">
    <w:name w:val="Comment Subject Char"/>
    <w:basedOn w:val="CommentTextChar"/>
    <w:link w:val="CommentSubject"/>
    <w:uiPriority w:val="99"/>
    <w:semiHidden/>
    <w:rsid w:val="007F4862"/>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6BF1-121A-4C2E-8F86-7E3519EF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11369</Words>
  <Characters>6481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rīkojuma projekts "Par Ministru kabineta 2006.gada 15.februāra rīkojuma Nr.93 "Par valsts īpašuma objketu nodošanu privatizācijai" atcelšanu daļā" sākotnējās ietekmes novērtējuma ziņojums</vt:lpstr>
    </vt:vector>
  </TitlesOfParts>
  <Company>Privatizācijas aģentūra</Company>
  <LinksUpToDate>false</LinksUpToDate>
  <CharactersWithSpaces>17815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Ministru kabineta 2006.gada 15.februāra rīkojuma Nr.93 "Par valsts īpašuma objketu nodošanu privatizācijai" atcelšanu daļā" sākotnējās ietekmes novērtējuma ziņojums</dc:title>
  <dc:creator>Eva.Nulle@pa.gov.lv</dc:creator>
  <dc:description>Nulle 67021419
eva.nulle@pa.gov.lv</dc:description>
  <cp:lastModifiedBy>Laimdota Adlere</cp:lastModifiedBy>
  <cp:revision>4</cp:revision>
  <cp:lastPrinted>2013-02-07T06:59:00Z</cp:lastPrinted>
  <dcterms:created xsi:type="dcterms:W3CDTF">2013-02-11T13:15:00Z</dcterms:created>
  <dcterms:modified xsi:type="dcterms:W3CDTF">2013-02-11T13:15:00Z</dcterms:modified>
</cp:coreProperties>
</file>